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44" w:rsidRPr="003A629E" w:rsidRDefault="00485044" w:rsidP="00485044">
      <w:pPr>
        <w:spacing w:after="0" w:line="240" w:lineRule="auto"/>
        <w:ind w:firstLine="567"/>
        <w:contextualSpacing/>
        <w:jc w:val="right"/>
        <w:rPr>
          <w:rFonts w:ascii="Times New Roman" w:hAnsi="Times New Roman" w:cs="Times New Roman"/>
          <w:b/>
          <w:sz w:val="28"/>
          <w:szCs w:val="28"/>
          <w:lang w:val="kk-KZ"/>
        </w:rPr>
      </w:pPr>
      <w:r w:rsidRPr="003A629E">
        <w:rPr>
          <w:rFonts w:ascii="Times New Roman" w:hAnsi="Times New Roman" w:cs="Times New Roman"/>
          <w:i/>
          <w:sz w:val="28"/>
          <w:szCs w:val="28"/>
          <w:lang w:val="kk-KZ"/>
        </w:rPr>
        <w:t xml:space="preserve">А.Байтұрсынұлы атындағы Тіл білімі институтының бас ғылыми қызметкері, ф.ғ.д., профессор </w:t>
      </w:r>
      <w:r w:rsidRPr="003A629E">
        <w:rPr>
          <w:rFonts w:ascii="Times New Roman" w:hAnsi="Times New Roman" w:cs="Times New Roman"/>
          <w:i/>
          <w:caps/>
          <w:sz w:val="28"/>
          <w:szCs w:val="28"/>
          <w:lang w:val="kk-KZ"/>
        </w:rPr>
        <w:t>Н.Уәли</w:t>
      </w:r>
    </w:p>
    <w:p w:rsidR="00485044" w:rsidRDefault="00485044" w:rsidP="00485044">
      <w:pPr>
        <w:pStyle w:val="a8"/>
        <w:contextualSpacing/>
        <w:rPr>
          <w:bCs w:val="0"/>
          <w:szCs w:val="28"/>
        </w:rPr>
      </w:pPr>
    </w:p>
    <w:p w:rsidR="00355613" w:rsidRPr="000A065F" w:rsidRDefault="00355613" w:rsidP="00355613">
      <w:pPr>
        <w:pStyle w:val="a8"/>
        <w:contextualSpacing/>
        <w:rPr>
          <w:bCs w:val="0"/>
          <w:szCs w:val="28"/>
        </w:rPr>
      </w:pPr>
      <w:r w:rsidRPr="000A065F">
        <w:rPr>
          <w:bCs w:val="0"/>
          <w:szCs w:val="28"/>
        </w:rPr>
        <w:t>БІРІККЕН СӨЗ ТУРАЛЫ</w:t>
      </w:r>
      <w:bookmarkStart w:id="0" w:name="_GoBack"/>
      <w:bookmarkEnd w:id="0"/>
    </w:p>
    <w:p w:rsidR="00355613" w:rsidRPr="000A065F" w:rsidRDefault="00355613" w:rsidP="00355613">
      <w:pPr>
        <w:pStyle w:val="a8"/>
        <w:contextualSpacing/>
        <w:jc w:val="both"/>
        <w:rPr>
          <w:szCs w:val="28"/>
        </w:rPr>
      </w:pPr>
    </w:p>
    <w:p w:rsidR="00355613" w:rsidRPr="000A065F" w:rsidRDefault="00355613" w:rsidP="00355613">
      <w:pPr>
        <w:pStyle w:val="a6"/>
        <w:contextualSpacing/>
        <w:jc w:val="both"/>
        <w:rPr>
          <w:rFonts w:ascii="Times New Roman" w:hAnsi="Times New Roman"/>
          <w:szCs w:val="28"/>
          <w:lang w:val="kk-KZ"/>
        </w:rPr>
      </w:pPr>
      <w:r w:rsidRPr="000A065F">
        <w:rPr>
          <w:rFonts w:ascii="Times New Roman" w:hAnsi="Times New Roman"/>
          <w:szCs w:val="28"/>
          <w:lang w:val="kk-KZ"/>
        </w:rPr>
        <w:t>Қазақ</w:t>
      </w:r>
      <w:r>
        <w:rPr>
          <w:rFonts w:ascii="Times New Roman" w:hAnsi="Times New Roman"/>
          <w:szCs w:val="28"/>
          <w:lang w:val="kk-KZ"/>
        </w:rPr>
        <w:t xml:space="preserve"> </w:t>
      </w:r>
      <w:r w:rsidRPr="000A065F">
        <w:rPr>
          <w:rFonts w:ascii="Times New Roman" w:hAnsi="Times New Roman"/>
          <w:szCs w:val="28"/>
          <w:lang w:val="kk-KZ"/>
        </w:rPr>
        <w:t>тілінде  бір алуан сөзді бірге не бөлек таңбалау осы күнге дейін күн тәртібінен түспей келе жатқан күрделі мәселелердің бірі болып табылады.</w:t>
      </w:r>
    </w:p>
    <w:p w:rsidR="00355613" w:rsidRPr="000A065F" w:rsidRDefault="00355613" w:rsidP="00355613">
      <w:pPr>
        <w:spacing w:line="240" w:lineRule="auto"/>
        <w:ind w:firstLine="54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Бүгінгі тіл ғылымы деңгейінің жоғары екеніне, қарқынды дамуына қарамастан, жекелеген тұстары болмаса, сөздерді бірге/бөлек таңбалау жайы түбегейлі шешімін тапқан жоқ. Қазақ тілі білімінде де солай. Дегенмен, бірге/бөлек жазылуы даулы көрінетін сөздердің едәуір бөлігі практика арқылы болсын, ғылыми-теориялық негізде болсын бірізге түсіріліп, жүйеге салынды.</w:t>
      </w:r>
    </w:p>
    <w:p w:rsidR="00355613" w:rsidRPr="000A065F" w:rsidRDefault="00355613" w:rsidP="00355613">
      <w:pPr>
        <w:spacing w:line="240" w:lineRule="auto"/>
        <w:ind w:firstLine="54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Біріккен сөз тәрізді аса күрделі құбылысты танып-білуде проф. Қ.Жұбановтың [1] ғылыми-лингвистикалық концепциясының мәні айрықша болды</w:t>
      </w:r>
      <w:r w:rsidRPr="000A065F">
        <w:rPr>
          <w:rStyle w:val="a5"/>
          <w:rFonts w:ascii="Times New Roman" w:hAnsi="Times New Roman"/>
          <w:sz w:val="28"/>
          <w:szCs w:val="28"/>
        </w:rPr>
        <w:footnoteReference w:id="1"/>
      </w:r>
      <w:r w:rsidRPr="000A065F">
        <w:rPr>
          <w:rFonts w:ascii="Times New Roman" w:hAnsi="Times New Roman" w:cs="Times New Roman"/>
          <w:sz w:val="28"/>
          <w:szCs w:val="28"/>
          <w:lang w:val="kk-KZ"/>
        </w:rPr>
        <w:t>.</w:t>
      </w:r>
    </w:p>
    <w:p w:rsidR="00355613" w:rsidRPr="000A065F" w:rsidRDefault="00355613" w:rsidP="00355613">
      <w:pPr>
        <w:spacing w:line="240" w:lineRule="auto"/>
        <w:ind w:firstLine="54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Біріккен сөздердің үлгісі «Орфографиялық негізгі ережеде» (1938, 1957, 1983) беріліп, әсіресе акад. Р.Сыздықтың ғылыми  редакциясымен шыққан үлкен  «Орфографиялық сөздіктің» [2] және «Анықтағыштың» [3] басылымдарында екі түбірден құралған терминдердің, жан-жануарлар, өсімдік, тұрмыс, шаруашылық заттары, салт-дәстүр т.б. атаулары бірге таңбаланып, нормаға түсті. </w:t>
      </w:r>
    </w:p>
    <w:p w:rsidR="00355613" w:rsidRPr="000A065F" w:rsidRDefault="00355613" w:rsidP="00355613">
      <w:pPr>
        <w:spacing w:line="240" w:lineRule="auto"/>
        <w:ind w:firstLine="54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Қазақ тіл білімінде сөздердің дыбыстық жамылғысы жағынан бірігуі, негізінен, сегменттік бірліктер деңгейінде қарастырылды. Қатар келген екі сөздің құрамындағы дауысты/дауыссыздардың түсіп қалуы немесе өзге бір дыбыстарға алмасуы (</w:t>
      </w:r>
      <w:r w:rsidRPr="000A065F">
        <w:rPr>
          <w:rFonts w:ascii="Times New Roman" w:hAnsi="Times New Roman" w:cs="Times New Roman"/>
          <w:i/>
          <w:iCs/>
          <w:sz w:val="28"/>
          <w:szCs w:val="28"/>
          <w:lang w:val="kk-KZ"/>
        </w:rPr>
        <w:t xml:space="preserve">қазанғап, бұл жыл – бұ жыл –биыл; қол қап – қолғап </w:t>
      </w:r>
      <w:r w:rsidRPr="000A065F">
        <w:rPr>
          <w:rFonts w:ascii="Times New Roman" w:hAnsi="Times New Roman" w:cs="Times New Roman"/>
          <w:sz w:val="28"/>
          <w:szCs w:val="28"/>
          <w:lang w:val="kk-KZ"/>
        </w:rPr>
        <w:t>т.б.) сөздің формалық жақтан бірігуінің белгісі ретінде алынды.</w:t>
      </w:r>
    </w:p>
    <w:p w:rsidR="00355613" w:rsidRPr="000A065F" w:rsidRDefault="00355613" w:rsidP="00355613">
      <w:pPr>
        <w:pStyle w:val="a6"/>
        <w:contextualSpacing/>
        <w:jc w:val="both"/>
        <w:rPr>
          <w:rFonts w:ascii="Times New Roman" w:hAnsi="Times New Roman"/>
          <w:szCs w:val="28"/>
          <w:lang w:val="kk-KZ"/>
        </w:rPr>
      </w:pPr>
      <w:r w:rsidRPr="000A065F">
        <w:rPr>
          <w:rFonts w:ascii="Times New Roman" w:hAnsi="Times New Roman"/>
          <w:szCs w:val="28"/>
          <w:lang w:val="kk-KZ"/>
        </w:rPr>
        <w:t>Алайда екі сөздің формалық жақтан бірігуін тек сегменттік бірліктер деңгейінде қарау жеткіліксіз екені байқала бастады. Бұл құбылыс, түптеп келгенде, ондаған ғана сөздің көлемімен шектеледі.</w:t>
      </w:r>
    </w:p>
    <w:p w:rsidR="00355613" w:rsidRPr="000A065F" w:rsidRDefault="00355613" w:rsidP="00355613">
      <w:pPr>
        <w:pStyle w:val="a6"/>
        <w:contextualSpacing/>
        <w:jc w:val="both"/>
        <w:rPr>
          <w:rFonts w:ascii="Times New Roman" w:hAnsi="Times New Roman"/>
          <w:szCs w:val="28"/>
          <w:lang w:val="kk-KZ"/>
        </w:rPr>
      </w:pPr>
      <w:r w:rsidRPr="000A065F">
        <w:rPr>
          <w:rFonts w:ascii="Times New Roman" w:hAnsi="Times New Roman"/>
          <w:szCs w:val="28"/>
          <w:lang w:val="kk-KZ"/>
        </w:rPr>
        <w:t xml:space="preserve">Кіріккен сөзге байланысты проф. А.Ысқақов [7] екпін кіріккен сөзді жай сөз тіркесінен әрі ерекшелендіретін, әрі ажырататын негізгі белгінің бірі [7,105] дей отырып,  «Біріккен сөз деп, компоненттері мағына жағынан да, форма жағынан да елеулі өзгерістерге ұшырамай-ақ өзара бірігіп, жинақталған </w:t>
      </w:r>
      <w:r w:rsidRPr="000A065F">
        <w:rPr>
          <w:rFonts w:ascii="Times New Roman" w:hAnsi="Times New Roman"/>
          <w:szCs w:val="28"/>
          <w:lang w:val="kk-KZ"/>
        </w:rPr>
        <w:lastRenderedPageBreak/>
        <w:t>біртұтас лексика-семантикалық мағына білдіретін күрделі сөзді айтамыз» дейді [7,106].</w:t>
      </w:r>
    </w:p>
    <w:p w:rsidR="00355613" w:rsidRPr="000A065F" w:rsidRDefault="00355613" w:rsidP="00355613">
      <w:pPr>
        <w:pStyle w:val="2"/>
        <w:contextualSpacing/>
        <w:rPr>
          <w:rFonts w:ascii="Times New Roman" w:hAnsi="Times New Roman"/>
          <w:szCs w:val="28"/>
          <w:lang w:val="kk-KZ"/>
        </w:rPr>
      </w:pPr>
      <w:r w:rsidRPr="000A065F">
        <w:rPr>
          <w:rFonts w:ascii="Times New Roman" w:hAnsi="Times New Roman"/>
          <w:szCs w:val="28"/>
          <w:lang w:val="kk-KZ"/>
        </w:rPr>
        <w:t>Ал, шынында, сөздердің материалдық жағынан бірігуі тек сегменттік деңгейде ғана жүзеге асатын құбылыс па? Суперсегменттік деңгейдегі белгілер сөздің біріккендігінің көрсеткіші бола ала ма? Бұл мәселе кезінде профессор Қл, шынында, сөздердің материалдық жағынан бірігуі тек сегменттік деңгейде ғана жүзеге асатын құбылыс па? Суперсегменттік деңгейдегі белгілер сөздің біріккендігінің көрсеткіші бола ала ма? Бұл мәселе кіріккендіктің ерекше тұлғалық белгісі ретінде көрсеткен болатын.</w:t>
      </w:r>
    </w:p>
    <w:p w:rsidR="00355613" w:rsidRPr="000A065F" w:rsidRDefault="00355613" w:rsidP="00355613">
      <w:pPr>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Сондай-ақ мағынаны біртұтас құбылыс ретінде ала отырып, сөздердің мазмұн жағынан бірігуін қарастырудың әдіс-тәсілі әлі де жеткіліксіз болып отырғанын байқаймыз. Мағынаның ішкі құрылымдық бірліктеріне тән ерекшелікке тереңдеп бармай, екі сөз бірігіп, басқа бір жаңа мағынаны береді деген жалпылама тұжырыммен мәселе шешілмейтіні де белгілі болды.  Мұндайда, бәрібір,  екі сөздің бірігуі,  жаңа мағына беруі  немесе әрқайсысы өзінің дербестігін сақтап қалуы т.б. мәселелер кейбір тұстарда шешілмеген, даулы күйде қалып қояды.</w:t>
      </w:r>
    </w:p>
    <w:p w:rsidR="00355613" w:rsidRPr="000A065F" w:rsidRDefault="00355613" w:rsidP="00355613">
      <w:pPr>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 Осымен байланысты Қ.Күдеринованың [8]  мазмұндағы «жаңалықты» күрделі семантикалық құрылым ретінде ала отырып, мағыналық өзгерістерді оның ішкі құрылымындағы элементтердің сыр-сипатынан іздейтін, сөз мағынасының ішкі құрылысындағы өзгерістерді сигнификаттық (семалық бөлшектерден), денотаттық, коннотаттық, прагматикалық компоненттерден іздейтін зерттеу монографиясы мен мақалалары жарық көрді. Екі сөздің тіркесінде лексемалардың мазмұнындағы кейбір компоненттер өзгеріп, қайсыбірі өзгеріске ұшырамауы ықтимал. Зерттеуші біріккендіктің мағына деңгейіндегі белгілерін осы аталған компоненттердің ерекшеліктерінен іздестірудің мәні айрықша екеніне ерекше көңіл бөлді.</w:t>
      </w:r>
    </w:p>
    <w:p w:rsidR="00355613" w:rsidRPr="000A065F" w:rsidRDefault="00355613" w:rsidP="00355613">
      <w:pPr>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Алайда қазіргі кездің өзінде бірге/бөлек жазылуы даулы көрінетін сөздердің саны олардың тиянақ тапқан түрлерінен әлі де болса аз емес. Сонымен бірге әр түрлі басылымдарда, әсіресе мерзімді баспасөз беттерінде сөздерді біріктіріп жазу үрдісі соңғы 10-15 жылда күшейе түсті. Бірге/бөлек жазылуы даулы көрінетін жаңа ұғымдар пайда болды. Мұндайда орфография сөз байлығын арттыруға тежеу болмауға тиіс. Сондықтан біріккен сөздердің өзге ұқсас  құбылыстармен  ортақтасатын және олардан  өзгешеленетін тұстарын іздестіріп, олардың орфографиялануын негіздей түсу қажет. Бұл ретте Қ.Жұбановтың  ой-тұжырымдарының ретроспективті де, перспективті де  маңызы ерекше екені байқалады. </w:t>
      </w:r>
    </w:p>
    <w:p w:rsidR="00355613" w:rsidRPr="000A065F" w:rsidRDefault="00355613" w:rsidP="00355613">
      <w:pPr>
        <w:spacing w:line="240" w:lineRule="auto"/>
        <w:ind w:firstLine="54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Біріккен сөзді (Қ.Жұбановтың терминологиясы бойынша </w:t>
      </w:r>
      <w:r w:rsidRPr="000A065F">
        <w:rPr>
          <w:rFonts w:ascii="Times New Roman" w:hAnsi="Times New Roman" w:cs="Times New Roman"/>
          <w:i/>
          <w:iCs/>
          <w:sz w:val="28"/>
          <w:szCs w:val="28"/>
          <w:lang w:val="kk-KZ"/>
        </w:rPr>
        <w:t>кіріккен сөз</w:t>
      </w:r>
      <w:r w:rsidRPr="000A065F">
        <w:rPr>
          <w:rFonts w:ascii="Times New Roman" w:hAnsi="Times New Roman" w:cs="Times New Roman"/>
          <w:sz w:val="28"/>
          <w:szCs w:val="28"/>
          <w:lang w:val="kk-KZ"/>
        </w:rPr>
        <w:t xml:space="preserve"> – Н.У.) өзге де ұқсас құбылыстармен салыстыра келіп, ғалым олардың айырым белгілерін айқындап, анықтамасын былай деп көрсетті:</w:t>
      </w:r>
    </w:p>
    <w:p w:rsidR="00355613" w:rsidRPr="000A065F" w:rsidRDefault="00355613" w:rsidP="00355613">
      <w:pPr>
        <w:spacing w:line="240" w:lineRule="auto"/>
        <w:ind w:firstLine="54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«Бірнеше сөз қосылып, бір ғана екпінге – ең соңғысының екпініне бағынып, кейде бәрінің не біреуінің сыртқы формасы өзгеріп, не өзгермей-ақ, бәрінің не біреуінің бұрынғы мағынасы өзгеріп, сондықтан бәрі жиналып, бір-ақ нәрсенің аты болып, бір-ақ мағына беретін, сөйлемде бір-ақ мүше болып, бір-ақ сөздің орнына жүретін болса, осыны кіріккен сөз дейміз» [1,249].</w:t>
      </w:r>
    </w:p>
    <w:p w:rsidR="00355613" w:rsidRPr="000A065F" w:rsidRDefault="00355613" w:rsidP="00355613">
      <w:pPr>
        <w:spacing w:line="240" w:lineRule="auto"/>
        <w:ind w:firstLine="54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lastRenderedPageBreak/>
        <w:t>Осы анықтаманы біршама таратып айтсақ, біріккен сөздің  ғалым көрсеткен  белгілерінің бірнеше деңгейге қатысты екенін байқаймыз:</w:t>
      </w:r>
    </w:p>
    <w:p w:rsidR="00355613" w:rsidRPr="000A065F" w:rsidRDefault="00355613" w:rsidP="00355613">
      <w:pPr>
        <w:spacing w:line="240" w:lineRule="auto"/>
        <w:ind w:left="90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бір екпінге бағынатыны – суперсегменттік деңгей (1);</w:t>
      </w:r>
    </w:p>
    <w:p w:rsidR="00355613" w:rsidRPr="000A065F" w:rsidRDefault="00355613" w:rsidP="00355613">
      <w:pPr>
        <w:spacing w:line="240" w:lineRule="auto"/>
        <w:ind w:left="90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сыртқы формасының өзгеру/өзгермеуі– сегменттік деңгей (2);</w:t>
      </w:r>
    </w:p>
    <w:p w:rsidR="00355613" w:rsidRPr="000A065F" w:rsidRDefault="00355613" w:rsidP="00355613">
      <w:pPr>
        <w:spacing w:line="240" w:lineRule="auto"/>
        <w:ind w:left="90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бәрінің/біреуінің мағынасының өзгеруі – коннотативтік деңгей (3);</w:t>
      </w:r>
    </w:p>
    <w:p w:rsidR="00355613" w:rsidRPr="000A065F" w:rsidRDefault="00355613" w:rsidP="00355613">
      <w:pPr>
        <w:spacing w:line="240" w:lineRule="auto"/>
        <w:ind w:left="90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бір нәрсенің аты болуы – денотативтік деңгей (4);</w:t>
      </w:r>
    </w:p>
    <w:p w:rsidR="00355613" w:rsidRPr="000A065F" w:rsidRDefault="00355613" w:rsidP="00355613">
      <w:pPr>
        <w:spacing w:line="240" w:lineRule="auto"/>
        <w:ind w:left="90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бір мағына беруі – сигнификативтік деңгей (5);</w:t>
      </w:r>
    </w:p>
    <w:p w:rsidR="00355613" w:rsidRPr="000A065F" w:rsidRDefault="00355613" w:rsidP="00355613">
      <w:pPr>
        <w:spacing w:line="240" w:lineRule="auto"/>
        <w:ind w:left="90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сөйлемде бір мүше болып жұмсалуы –  синтаксистік деңгей (6);</w:t>
      </w:r>
    </w:p>
    <w:p w:rsidR="00355613" w:rsidRPr="000A065F" w:rsidRDefault="00355613" w:rsidP="00355613">
      <w:pPr>
        <w:spacing w:line="240" w:lineRule="auto"/>
        <w:ind w:left="90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бір сөздің орнына жұмсалуы – лексемалық деңгей (7).</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Қ.Жұбановтың концепциясы, біріншіден, сөздердің біріккендігін материалдық жақтан тек сегментті бірліктер ғана емес, суперсегментті бірліктер деңгейінде қарау; екіншіден, мазмұн межедегі өзгерістерді мағынаның ішкі құрылымдық компоненттері деңгейінде қарастыру, үшіншіден, біріккен сөз статусын форма мен мазмұнның бірлігі тұрғысынан кешенді түрде қарау дегенге саяды. Өйткені мазмұндағы өзгеріс форма жағынан қолдау тапса, сондай-ақ форма жағындағы өзгеріс мазмұн жағынан қолдау тапса ғана, ондай күрделі құрылымдар біріккен сөз ретінде жазуда бірге тұлғалануға тиіс.</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Күрделі  атауларды бірге немесе бөлек таңбалауды тек жазудағы шарттылық деп түсінбеу керек. Әдетте қатар келген белгілі бір сөздерді босаралықпен, я болмаса босаралықсыз таңбалау олардың мазмұнына қатысты визуалды ақпарат беріп тұрады. Таңбалар арасындағы босаралық олардың әрқайсының мағыналық, формалық дербестігін, ал босаралықсыздық бұлардың біртұтастығын көрсетеді. Осымен байланысты күрделі таңбалық құрылымдарды босаралықпен/босаралықсыз таңбалауды форма мен мазмұнның бірлігі тұрғысынан қарауға тура келеді.</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Біріккен сөз екі таңбаның жай ғана механикалық тұрғыдағы қосындысы емес. Екі таңба (А, В) бірігіп, жаңа сипаттағы таңбаға (С) айналу үшін, бірігуге тиіс екі таңба әр түрлі деңгейдегі азды-көпті а) мағыналық, ә) формалық (материалдық) өзгеріске ұшырауы шарт. Сондықтан біріккен сөздерді айқындау үшін оларды алдымен мазмұнмеже, тұрпатмеже тұрғысынан қарастыру қажет. Олай болса, бірігуге тиіс таңбалардың семантикалық құрылымын денотат, сигнификат теориясы тұрғысынан қараудың мәні айрықша. Бұл ретте бірігуге тиіс белгілі бір екі таңбаның әрқайсының семантикалық құрылымындағы денотаттық, сигнификаттық компоненттерді өзара салыстырып  көруге болады.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Сөз мағынасы –  бірнеше компоненттік қабаттардан тұратын күрделі семантикалық құрылым. Бұл құрылым ақиқат дүниемен де, идеалды дүниемен де байланысты.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Қайсыбір сөздің ақиқат дүниеде меншіктеп алған «басыбайлы» денотаты болады. Лексикалық бірліктің белгілі бір объектіні меңзеуі оның денотаттық мағынасы болып табылады. Денотаттық мағына заттық ойлаумен, деректі ойлаумен байланысты. Денотаттық мағына тек материалдық объектіні ғана емес, сезім, эмоция, психикалық күй, қатыстылық т.б. тәрізді материалдық емес нәрселерді де білдіреді.</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lastRenderedPageBreak/>
        <w:t>Сөз мағынасындағы денотат ақиқаттағы объектіні, яғни объективті мәнділікті, ал сигнификат сол объектінің өзі емес, оның  мәнді белгілерінің санадағы сәулеленуінің нәтижесін, яғни идеалды мәнділікті меңзейді. Сөйтіп, сөз мағынасының семантикалық құрылымы негізгі екі қабаттан, я болмаса екі компоненттен құралады деуге болады. Әрине, бұл екі қабаттың мағыналық құрылымындағы алатын орны барлық сөзде бірдей болып отырмайды. Мысалы, деректі, заттық мәндегі сөздердің мағына құрылымында денотат қабат басым болса, абстракті лексикада сигнификат қабат басым.</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 Лексикалық мағынадағы сигнификаттық қабат дегеніміз – индивид санасындағы ақиқат дүние фрагментінің бейнеленуі туралы ақпарат.</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Сигнификат – заттың, ситуацияның өзі емес, бірақ сол заттарды, құбылыстарды, ситуацияларды мәнді белгілері арқылы бір класқа біріктіретін, оларды өзге класқа енетін зат, құбылыс, ситуациялардан ажыратып тұратын қасиет, белгілері туралы ақпарат.</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Сөз ақиқат дүниедегі белгілі бір затты, ситуацияны атап қана қоймайды, сонымен бірге ол рационалды танымның нәтижесі ретінде сол заттың адам санасындағы абстракциялануын да таңбалайды.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Адам санасындағы рационалды танымның нәтижесі ретінде ақиқаттағы заттың дерексізденген түрдегі бейнесі сөз арқылы орнығып, тиянақ табады.</w:t>
      </w:r>
    </w:p>
    <w:p w:rsidR="00355613" w:rsidRPr="000A065F" w:rsidRDefault="00355613" w:rsidP="00355613">
      <w:pPr>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Индивид санасында ақиқаттағы нәрсе, зат, ситуация тұтас қүйінде (фотодағыдай) бейнеленбейді, бірақ олардың мәнді саналатын қайсыбір белгілері ғана көрініс табады. Сөйтіп, адам санасында, я болмаса тілдік ұжымның санасында ақиқат өмірдің идеалды түрі пайда болады. Міне, ақиқаттағы заттың, нәрсенің, ситуацияның индивид санасында орныққан идеалды бейнесі сөздің сигнификаттық мағынасы болып табылады. Сигнификат қабат сөз мағынасының негізгі қомпоненті деп саналады.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Сөз мағынасының семантикалық құрылымындағы сигнификаттық компонент – таным процесінің нәтижесі. Таным процесі – өте күрделі құбылыс. Мысалы, ақиқат дүниедегі зат, құбылыс, уақиға, ситуация рецепторлық мүшелердің бірін тітіркендірудің барысында санада сол нәрсенің бейнесі пайда болады. Бірақ ол айнаға түскендей ақиқаттың «көшірмесі» емес. Ол белгілі бір объектінің санадағы ойша суреті немесе ойбейнесі (фото емес, картинка). Мысалы, адам санасында </w:t>
      </w:r>
      <w:r w:rsidRPr="000A065F">
        <w:rPr>
          <w:rFonts w:ascii="Times New Roman" w:hAnsi="Times New Roman" w:cs="Times New Roman"/>
          <w:i/>
          <w:iCs/>
          <w:sz w:val="28"/>
          <w:szCs w:val="28"/>
          <w:lang w:val="kk-KZ"/>
        </w:rPr>
        <w:t>алма ағаш</w:t>
      </w:r>
      <w:r w:rsidRPr="000A065F">
        <w:rPr>
          <w:rFonts w:ascii="Times New Roman" w:hAnsi="Times New Roman" w:cs="Times New Roman"/>
          <w:sz w:val="28"/>
          <w:szCs w:val="28"/>
          <w:lang w:val="kk-KZ"/>
        </w:rPr>
        <w:t xml:space="preserve"> «діңі», «бұтақтары», «жапырақтары», «қызғылт, домалақ жемісі» бар нәрсе түрінде бейнеленеді. Бұл – ақиқат дүние үзігінің (фрагментінің) ойбейнесі. Санадағы ойсурет объектінің фотокөшірмесі емес, керісінше, аса мәнді деп танылған </w:t>
      </w:r>
      <w:r w:rsidRPr="000A065F">
        <w:rPr>
          <w:rFonts w:ascii="Times New Roman" w:hAnsi="Times New Roman" w:cs="Times New Roman"/>
          <w:i/>
          <w:iCs/>
          <w:sz w:val="28"/>
          <w:szCs w:val="28"/>
          <w:lang w:val="kk-KZ"/>
        </w:rPr>
        <w:t xml:space="preserve">дің, бұтақ, жапырақ, жеміс, қызыл </w:t>
      </w:r>
      <w:r w:rsidRPr="000A065F">
        <w:rPr>
          <w:rFonts w:ascii="Times New Roman" w:hAnsi="Times New Roman" w:cs="Times New Roman"/>
          <w:sz w:val="28"/>
          <w:szCs w:val="28"/>
          <w:lang w:val="kk-KZ"/>
        </w:rPr>
        <w:t xml:space="preserve">т.б. тәрізді белгілердің жиынтығы. Бұлар ойсурет түріндегі «алма ағаш» қонцептісінің құрылымдық элементтері. Алайда санадағы құрылымдық белгілердің, элементтердің, бөлік, бөлшектердің бәрі бірдей вербалдануы, яғни тілдік ақиқатқа айналуы шарт емес. Егер </w:t>
      </w:r>
      <w:r w:rsidRPr="000A065F">
        <w:rPr>
          <w:rFonts w:ascii="Times New Roman" w:hAnsi="Times New Roman" w:cs="Times New Roman"/>
          <w:i/>
          <w:iCs/>
          <w:sz w:val="28"/>
          <w:szCs w:val="28"/>
          <w:lang w:val="kk-KZ"/>
        </w:rPr>
        <w:t xml:space="preserve">бұтағында алмасы бар жеміс ағашы </w:t>
      </w:r>
      <w:r w:rsidRPr="000A065F">
        <w:rPr>
          <w:rFonts w:ascii="Times New Roman" w:hAnsi="Times New Roman" w:cs="Times New Roman"/>
          <w:sz w:val="28"/>
          <w:szCs w:val="28"/>
          <w:lang w:val="kk-KZ"/>
        </w:rPr>
        <w:t xml:space="preserve">десек, бұл – ақиқат дүние үзігінің когнитивтік санадағы вербалдануы. Санада бейнеленген объекті және оның элементтері </w:t>
      </w:r>
      <w:r w:rsidRPr="000A065F">
        <w:rPr>
          <w:rFonts w:ascii="Times New Roman" w:hAnsi="Times New Roman" w:cs="Times New Roman"/>
          <w:i/>
          <w:iCs/>
          <w:sz w:val="28"/>
          <w:szCs w:val="28"/>
          <w:lang w:val="kk-KZ"/>
        </w:rPr>
        <w:t>бұтақ, алма жеміс, ағаш</w:t>
      </w:r>
      <w:r w:rsidRPr="000A065F">
        <w:rPr>
          <w:rFonts w:ascii="Times New Roman" w:hAnsi="Times New Roman" w:cs="Times New Roman"/>
          <w:sz w:val="28"/>
          <w:szCs w:val="28"/>
          <w:lang w:val="kk-KZ"/>
        </w:rPr>
        <w:t xml:space="preserve"> деген тілдік бірліктер арқылы объективтеніп, тілдік ақиқатқа айналған. Таным процесінің барысында ақиқат дүниеден алынған бұл ақпарат осы күйде санада қалып қоймай, әрі қарай да өңдеуден өтуі </w:t>
      </w:r>
      <w:r w:rsidRPr="000A065F">
        <w:rPr>
          <w:rFonts w:ascii="Times New Roman" w:hAnsi="Times New Roman" w:cs="Times New Roman"/>
          <w:sz w:val="28"/>
          <w:szCs w:val="28"/>
          <w:lang w:val="kk-KZ"/>
        </w:rPr>
        <w:lastRenderedPageBreak/>
        <w:t xml:space="preserve">ықтимал. Атап айтқанда, когнитивтік санада жинақталған ақпараттық мәні төмен қомпоненттердің беймәнделіп (деактуализацияланып)6 редукциялануы мүмкін. Когнитивтік санада ондай маңызы төмендеген, беймәнді элементтер редукцияланады: </w:t>
      </w:r>
      <w:r w:rsidRPr="000A065F">
        <w:rPr>
          <w:rFonts w:ascii="Times New Roman" w:hAnsi="Times New Roman" w:cs="Times New Roman"/>
          <w:i/>
          <w:iCs/>
          <w:sz w:val="28"/>
          <w:szCs w:val="28"/>
          <w:lang w:val="kk-KZ"/>
        </w:rPr>
        <w:t xml:space="preserve">[бұтағында] –алма[сы бар жеміс] ағашы&gt;алма ағаш[ы] &gt;алма ағаш </w:t>
      </w:r>
      <w:r w:rsidRPr="000A065F">
        <w:rPr>
          <w:rFonts w:ascii="Times New Roman" w:hAnsi="Times New Roman" w:cs="Times New Roman"/>
          <w:sz w:val="28"/>
          <w:szCs w:val="28"/>
          <w:lang w:val="kk-KZ"/>
        </w:rPr>
        <w:t>(түсініктірек болу үшін редукцияланған элементтерді тік жақшамен белгілеп отырмыз).</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Бұдан әрі қарай өмірлік мәні, қажеттілігіне қарай, ақиқат дүниедегі объектіден алынған ақпарат өңделіп, ұғым деңгейіне көтеріледі. Сөйтіп, санада «алма жемісі өсетін ағаш» деген ұғым пайда болады. Бұл ұғымның материалдық жамылғышы </w:t>
      </w:r>
      <w:r w:rsidRPr="000A065F">
        <w:rPr>
          <w:rFonts w:ascii="Times New Roman" w:hAnsi="Times New Roman" w:cs="Times New Roman"/>
          <w:i/>
          <w:iCs/>
          <w:sz w:val="28"/>
          <w:szCs w:val="28"/>
          <w:lang w:val="kk-KZ"/>
        </w:rPr>
        <w:t xml:space="preserve">алма ағаш </w:t>
      </w:r>
      <w:r w:rsidRPr="000A065F">
        <w:rPr>
          <w:rFonts w:ascii="Times New Roman" w:hAnsi="Times New Roman" w:cs="Times New Roman"/>
          <w:sz w:val="28"/>
          <w:szCs w:val="28"/>
          <w:lang w:val="kk-KZ"/>
        </w:rPr>
        <w:t>деген лексемалармен берілген. Осы лексемалардың (сөздің) ұғымдық жағы – сөз мағынасындағы сигнификаттық компонент, я болмаса сигнификаттық мағына.</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Сонымен когнитивтік санада ақиқаттағы белгілі бір объектімен байланысты семантикалық құрылым пайда болды. Бұл семантикалық құрылымның сигнификаттық компоненті «алма жемісі өсетін ағаш» деген ұғымды көрсетіп тұрса, денотаттық компоненті «алма» және «ағаш» деген екі басқа денотатты емес, бір ғана денотатты, яғни ақиқаттағы бір ғана объектіні көрсетіп тұр. Таңбаның сыртқы формасы </w:t>
      </w:r>
      <w:r w:rsidRPr="000A065F">
        <w:rPr>
          <w:rFonts w:ascii="Times New Roman" w:hAnsi="Times New Roman" w:cs="Times New Roman"/>
          <w:i/>
          <w:iCs/>
          <w:sz w:val="28"/>
          <w:szCs w:val="28"/>
          <w:lang w:val="kk-KZ"/>
        </w:rPr>
        <w:t xml:space="preserve">алма </w:t>
      </w:r>
      <w:r w:rsidRPr="000A065F">
        <w:rPr>
          <w:rFonts w:ascii="Times New Roman" w:hAnsi="Times New Roman" w:cs="Times New Roman"/>
          <w:sz w:val="28"/>
          <w:szCs w:val="28"/>
          <w:lang w:val="kk-KZ"/>
        </w:rPr>
        <w:t xml:space="preserve">және </w:t>
      </w:r>
      <w:r w:rsidRPr="000A065F">
        <w:rPr>
          <w:rFonts w:ascii="Times New Roman" w:hAnsi="Times New Roman" w:cs="Times New Roman"/>
          <w:i/>
          <w:iCs/>
          <w:sz w:val="28"/>
          <w:szCs w:val="28"/>
          <w:lang w:val="kk-KZ"/>
        </w:rPr>
        <w:t xml:space="preserve">ағаш </w:t>
      </w:r>
      <w:r w:rsidRPr="000A065F">
        <w:rPr>
          <w:rFonts w:ascii="Times New Roman" w:hAnsi="Times New Roman" w:cs="Times New Roman"/>
          <w:sz w:val="28"/>
          <w:szCs w:val="28"/>
          <w:lang w:val="kk-KZ"/>
        </w:rPr>
        <w:t>деген екі лексема болғанмен, екі лексема бір денотатты меңзеп тұр. Екі лексеманың ортақ денотаты біреу ғана.</w:t>
      </w:r>
    </w:p>
    <w:p w:rsidR="00355613" w:rsidRPr="000A065F" w:rsidRDefault="00355613" w:rsidP="00355613">
      <w:pPr>
        <w:spacing w:after="0"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Ақиқаттағы белгілі бір объекті жайында ақпараттардың когнитивтік санада өңдеуден өтіп, сигнификаттық (ұғымдық), денотаттық (заттық) компоненттер түзуі және бұл компоненттердің арнайы лексемамен (лексемалармен) вербалдануы (тілдік ақиқатқа айналуы) мәселенің мазмұндық жағы.</w:t>
      </w:r>
    </w:p>
    <w:p w:rsidR="00355613" w:rsidRPr="000A065F" w:rsidRDefault="00355613" w:rsidP="00355613">
      <w:pPr>
        <w:pStyle w:val="2"/>
        <w:contextualSpacing/>
        <w:rPr>
          <w:rFonts w:ascii="Times New Roman" w:hAnsi="Times New Roman"/>
          <w:szCs w:val="28"/>
          <w:lang w:val="kk-KZ"/>
        </w:rPr>
      </w:pPr>
      <w:r w:rsidRPr="000A065F">
        <w:rPr>
          <w:rFonts w:ascii="Times New Roman" w:hAnsi="Times New Roman"/>
          <w:szCs w:val="28"/>
          <w:lang w:val="kk-KZ"/>
        </w:rPr>
        <w:t>Алайда жоғарыда, сөз басында айтқанымыздай, мәселенің тек мазмұндық жағымен шектелу біріккен сөз феноменін тану үшін жеткіліксіз. Сондықтан форма (материалдық) тұрғыдағы өзгеріске де назар аударуымыз керек. Өйткені белгілі бір таңбаның мазмұнындағы сапалық өзгеріс өзінің «жекеменшік» формасының болуын қалайды. «Жекеменшік» формасы болмаса, ондай мазмұн жаңа сападағы құбылыс ретінде танылмауға тиіс. Сөйтіп, мазмұндағы өзгеріс практикалық сұранысқа байланысты қалайда формадағы өзгерістің болуын қажетсінеді.</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Енді жоғарыда айтылған мысалға форма тұрғысынан қарастыру үшін қайта оралайық. Мысалы, «бұтағында алмасы бар жеміс ағашы» деген аталым – ақиқат дүние үзігінің когнитивтік санадағы ойсурет түріндегі бейнесі. Сезімдік қабылдау арқылы алынған ақпараттар білімге айналады да, объекті және оның элементтері, сол элементтердің өзара  қатынасы білім мазмұнын құрайды. Білім мазмұны лексемалар, грамматикалық тұлғалар арқылы объективтенеді. Бұл – ақиқат дүние фрагментінің  үйірлі сөзбен  берілген аталымы (номинациясы). Осы аталған  </w:t>
      </w:r>
      <w:r w:rsidRPr="000A065F">
        <w:rPr>
          <w:rFonts w:ascii="Times New Roman" w:hAnsi="Times New Roman" w:cs="Times New Roman"/>
          <w:i/>
          <w:iCs/>
          <w:sz w:val="28"/>
          <w:szCs w:val="28"/>
          <w:lang w:val="kk-KZ"/>
        </w:rPr>
        <w:t>үйірлі сөздің</w:t>
      </w:r>
      <w:r w:rsidRPr="000A065F">
        <w:rPr>
          <w:rFonts w:ascii="Times New Roman" w:hAnsi="Times New Roman" w:cs="Times New Roman"/>
          <w:sz w:val="28"/>
          <w:szCs w:val="28"/>
          <w:lang w:val="kk-KZ"/>
        </w:rPr>
        <w:t xml:space="preserve"> құрамындағы тілдік бірліктердің әрқайсының өзді-өзінің екпіні болады.  </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Бұл жерде түсініктірек болу үшін сөз екпіні түскен дауыстыларды бас әріппен бейнелейміз: </w:t>
      </w:r>
      <w:r w:rsidRPr="000A065F">
        <w:rPr>
          <w:rFonts w:ascii="Times New Roman" w:hAnsi="Times New Roman" w:cs="Times New Roman"/>
          <w:i/>
          <w:iCs/>
          <w:sz w:val="28"/>
          <w:szCs w:val="28"/>
          <w:lang w:val="kk-KZ"/>
        </w:rPr>
        <w:t>бұтағынд[а</w:t>
      </w:r>
      <w:r w:rsidRPr="000A065F">
        <w:rPr>
          <w:rFonts w:ascii="Times New Roman" w:hAnsi="Times New Roman" w:cs="Times New Roman"/>
          <w:i/>
          <w:iCs/>
          <w:sz w:val="28"/>
          <w:szCs w:val="28"/>
          <w:lang w:val="kk-KZ"/>
        </w:rPr>
        <w:t>] алмас[ы</w:t>
      </w:r>
      <w:r w:rsidRPr="000A065F">
        <w:rPr>
          <w:rFonts w:ascii="Times New Roman" w:hAnsi="Times New Roman" w:cs="Times New Roman"/>
          <w:i/>
          <w:iCs/>
          <w:sz w:val="28"/>
          <w:szCs w:val="28"/>
          <w:lang w:val="kk-KZ"/>
        </w:rPr>
        <w:t>]  б[a</w:t>
      </w:r>
      <w:r w:rsidRPr="000A065F">
        <w:rPr>
          <w:rFonts w:ascii="Times New Roman" w:hAnsi="Times New Roman" w:cs="Times New Roman"/>
          <w:i/>
          <w:iCs/>
          <w:sz w:val="28"/>
          <w:szCs w:val="28"/>
          <w:lang w:val="kk-KZ"/>
        </w:rPr>
        <w:t>]р жем[і</w:t>
      </w:r>
      <w:r w:rsidRPr="000A065F">
        <w:rPr>
          <w:rFonts w:ascii="Times New Roman" w:hAnsi="Times New Roman" w:cs="Times New Roman"/>
          <w:i/>
          <w:iCs/>
          <w:sz w:val="28"/>
          <w:szCs w:val="28"/>
          <w:lang w:val="kk-KZ"/>
        </w:rPr>
        <w:t>]с ағаш[ы</w:t>
      </w:r>
      <w:r w:rsidRPr="000A065F">
        <w:rPr>
          <w:rFonts w:ascii="Times New Roman" w:hAnsi="Times New Roman" w:cs="Times New Roman"/>
          <w:i/>
          <w:iCs/>
          <w:sz w:val="28"/>
          <w:szCs w:val="28"/>
          <w:lang w:val="kk-KZ"/>
        </w:rPr>
        <w:t xml:space="preserve">]. </w:t>
      </w:r>
      <w:r w:rsidRPr="000A065F">
        <w:rPr>
          <w:rFonts w:ascii="Times New Roman" w:hAnsi="Times New Roman" w:cs="Times New Roman"/>
          <w:sz w:val="28"/>
          <w:szCs w:val="28"/>
          <w:lang w:val="kk-KZ"/>
        </w:rPr>
        <w:lastRenderedPageBreak/>
        <w:t>Осы күрделі таңбаны өзінің меншікті материалдық формасына қарай үйірлі сөздеп атауға болады.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Егер осы  үйірлі сөзбен репрезентацияланған ақпарат-білім когнитивтік санада әрі қарай өңдеуге түсіп, мазмұн жағынан, форма жағынан </w:t>
      </w:r>
      <w:r w:rsidRPr="000A065F">
        <w:rPr>
          <w:rFonts w:ascii="Times New Roman" w:hAnsi="Times New Roman" w:cs="Times New Roman"/>
          <w:i/>
          <w:iCs/>
          <w:sz w:val="28"/>
          <w:szCs w:val="28"/>
          <w:lang w:val="kk-KZ"/>
        </w:rPr>
        <w:t>алм[а</w:t>
      </w:r>
      <w:r w:rsidRPr="000A065F">
        <w:rPr>
          <w:rFonts w:ascii="Times New Roman" w:hAnsi="Times New Roman" w:cs="Times New Roman"/>
          <w:i/>
          <w:iCs/>
          <w:sz w:val="28"/>
          <w:szCs w:val="28"/>
          <w:lang w:val="kk-KZ"/>
        </w:rPr>
        <w:t>] ағаш[ы</w:t>
      </w:r>
      <w:r w:rsidRPr="000A065F">
        <w:rPr>
          <w:rFonts w:ascii="Times New Roman" w:hAnsi="Times New Roman" w:cs="Times New Roman"/>
          <w:i/>
          <w:iCs/>
          <w:sz w:val="28"/>
          <w:szCs w:val="28"/>
          <w:lang w:val="kk-KZ"/>
        </w:rPr>
        <w:t>]</w:t>
      </w:r>
      <w:r w:rsidRPr="000A065F">
        <w:rPr>
          <w:rFonts w:ascii="Times New Roman" w:hAnsi="Times New Roman" w:cs="Times New Roman"/>
          <w:sz w:val="28"/>
          <w:szCs w:val="28"/>
          <w:lang w:val="kk-KZ"/>
        </w:rPr>
        <w:t xml:space="preserve">  болып редукциялануы мүмкін.Бұл күрделі таңбаны </w:t>
      </w:r>
      <w:r w:rsidRPr="000A065F">
        <w:rPr>
          <w:rFonts w:ascii="Times New Roman" w:hAnsi="Times New Roman" w:cs="Times New Roman"/>
          <w:i/>
          <w:iCs/>
          <w:sz w:val="28"/>
          <w:szCs w:val="28"/>
          <w:lang w:val="kk-KZ"/>
        </w:rPr>
        <w:t>ырғақты сөз</w:t>
      </w:r>
      <w:r w:rsidRPr="000A065F">
        <w:rPr>
          <w:rFonts w:ascii="Times New Roman" w:hAnsi="Times New Roman" w:cs="Times New Roman"/>
          <w:sz w:val="28"/>
          <w:szCs w:val="28"/>
          <w:lang w:val="kk-KZ"/>
        </w:rPr>
        <w:t xml:space="preserve"> деп атауға болады.  Үйірлі, ырғақты аталым компоненттерінің  әрқайсының өзіне тән екпіні болады.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Таным процесінің барысында когнитивтік санадағы ақпараттың одан әрі қарай өңделуі ықтимал. Мұндай жағдайда мазмұндағы ақпараттық мәні босаң элементтер редукциялануы шарт. Ендігі жерде әрі қарайғы ықшамдалудың барысында күрделі таңбаны құрайтын әр лексеманың бас-басына екпіні болмай </w:t>
      </w:r>
      <w:r w:rsidRPr="000A065F">
        <w:rPr>
          <w:rFonts w:ascii="Times New Roman" w:hAnsi="Times New Roman" w:cs="Times New Roman"/>
          <w:i/>
          <w:iCs/>
          <w:sz w:val="28"/>
          <w:szCs w:val="28"/>
          <w:lang w:val="kk-KZ"/>
        </w:rPr>
        <w:t>алмағ[ы</w:t>
      </w:r>
      <w:r w:rsidRPr="000A065F">
        <w:rPr>
          <w:rFonts w:ascii="Times New Roman" w:hAnsi="Times New Roman" w:cs="Times New Roman"/>
          <w:i/>
          <w:iCs/>
          <w:sz w:val="28"/>
          <w:szCs w:val="28"/>
          <w:lang w:val="kk-KZ"/>
        </w:rPr>
        <w:t xml:space="preserve">]ш </w:t>
      </w:r>
      <w:r w:rsidRPr="000A065F">
        <w:rPr>
          <w:rFonts w:ascii="Times New Roman" w:hAnsi="Times New Roman" w:cs="Times New Roman"/>
          <w:sz w:val="28"/>
          <w:szCs w:val="28"/>
          <w:lang w:val="kk-KZ"/>
        </w:rPr>
        <w:t xml:space="preserve">түрінде айтылып, бір екпінге бағынады. Күрделі таңбаның мұндай материалдық формасын </w:t>
      </w:r>
      <w:r w:rsidRPr="000A065F">
        <w:rPr>
          <w:rFonts w:ascii="Times New Roman" w:hAnsi="Times New Roman" w:cs="Times New Roman"/>
          <w:i/>
          <w:iCs/>
          <w:sz w:val="28"/>
          <w:szCs w:val="28"/>
          <w:lang w:val="kk-KZ"/>
        </w:rPr>
        <w:t>бунақты аталым</w:t>
      </w:r>
      <w:r w:rsidRPr="000A065F">
        <w:rPr>
          <w:rFonts w:ascii="Times New Roman" w:hAnsi="Times New Roman" w:cs="Times New Roman"/>
          <w:sz w:val="28"/>
          <w:szCs w:val="28"/>
          <w:lang w:val="kk-KZ"/>
        </w:rPr>
        <w:t xml:space="preserve"> деуге болады.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Күрделі таңбалардың  мазмұн межесі қандай өзгеріске тап болса, соған сәйкес олардың тұрпат межесі де қалайда бір өзгерісті қалайды. Жаңа  мазмұн жаңа форма іздеуге мәжбүр болады.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Мұндағы, </w:t>
      </w:r>
      <w:r w:rsidRPr="000A065F">
        <w:rPr>
          <w:rFonts w:ascii="Times New Roman" w:hAnsi="Times New Roman" w:cs="Times New Roman"/>
          <w:i/>
          <w:iCs/>
          <w:sz w:val="28"/>
          <w:szCs w:val="28"/>
          <w:lang w:val="kk-KZ"/>
        </w:rPr>
        <w:t xml:space="preserve">алмағаш </w:t>
      </w:r>
      <w:r w:rsidRPr="000A065F">
        <w:rPr>
          <w:rFonts w:ascii="Times New Roman" w:hAnsi="Times New Roman" w:cs="Times New Roman"/>
          <w:sz w:val="28"/>
          <w:szCs w:val="28"/>
          <w:lang w:val="kk-KZ"/>
        </w:rPr>
        <w:t xml:space="preserve">дегендегі, екі лексема </w:t>
      </w:r>
      <w:r w:rsidRPr="000A065F">
        <w:rPr>
          <w:rFonts w:ascii="Times New Roman" w:hAnsi="Times New Roman" w:cs="Times New Roman"/>
          <w:i/>
          <w:iCs/>
          <w:sz w:val="28"/>
          <w:szCs w:val="28"/>
          <w:lang w:val="kk-KZ"/>
        </w:rPr>
        <w:t xml:space="preserve">(алма </w:t>
      </w:r>
      <w:r w:rsidRPr="000A065F">
        <w:rPr>
          <w:rFonts w:ascii="Times New Roman" w:hAnsi="Times New Roman" w:cs="Times New Roman"/>
          <w:sz w:val="28"/>
          <w:szCs w:val="28"/>
          <w:lang w:val="kk-KZ"/>
        </w:rPr>
        <w:t xml:space="preserve">және </w:t>
      </w:r>
      <w:r w:rsidRPr="000A065F">
        <w:rPr>
          <w:rFonts w:ascii="Times New Roman" w:hAnsi="Times New Roman" w:cs="Times New Roman"/>
          <w:i/>
          <w:iCs/>
          <w:sz w:val="28"/>
          <w:szCs w:val="28"/>
          <w:lang w:val="kk-KZ"/>
        </w:rPr>
        <w:t xml:space="preserve">ағаш) </w:t>
      </w:r>
      <w:r w:rsidRPr="000A065F">
        <w:rPr>
          <w:rFonts w:ascii="Times New Roman" w:hAnsi="Times New Roman" w:cs="Times New Roman"/>
          <w:sz w:val="28"/>
          <w:szCs w:val="28"/>
          <w:lang w:val="kk-KZ"/>
        </w:rPr>
        <w:t>мазмұн жағынан ортақ, бір денотатты нұсқап тұрса, форма жағынан бір екпінмен айтылып тұр. Сонымен, мазмұнмеже жағынан екі лексема ортақ бір денотатқа (ақиқаттағы бір ғана объектіге), ал форма жағынан бір екпінге байланған күрделі таңбалар біріккен сөз деп танылып, жазылуда бірге тұлғаланады. Осылайша біз біріккен сөзді форма мен мазмұнның бірлігі ретінде қараймыз.</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Белгілі бір лексеманың семантикалық, құрылымындағы денотаттық компонент ақиқат дүниедегі зат, құбылыс ситуацияның өкілі болып табылады, яғни объективті дүниедегі тілдік емес мәнділікті меңзеп тұрады. Бұл — сөздің денотаттық мағынасы.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Ақиқат дүниедегі белгілі бір заттың, құбылыстың, ситуацияның, жинақтап айтқанда объектінің, осылайша мәнді деп танылған белгілерінің санада ұғым түрінде бейнеленуін сигнификат деп білеміз.</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Жоғарыда келтірілген схема бойынша </w:t>
      </w:r>
      <w:r w:rsidRPr="000A065F">
        <w:rPr>
          <w:rFonts w:ascii="Times New Roman" w:hAnsi="Times New Roman" w:cs="Times New Roman"/>
          <w:i/>
          <w:iCs/>
          <w:sz w:val="28"/>
          <w:szCs w:val="28"/>
          <w:lang w:val="kk-KZ"/>
        </w:rPr>
        <w:t xml:space="preserve">қой қора </w:t>
      </w:r>
      <w:r w:rsidRPr="000A065F">
        <w:rPr>
          <w:rFonts w:ascii="Times New Roman" w:hAnsi="Times New Roman" w:cs="Times New Roman"/>
          <w:sz w:val="28"/>
          <w:szCs w:val="28"/>
          <w:lang w:val="kk-KZ"/>
        </w:rPr>
        <w:t xml:space="preserve">деген күрделі таңбаны мазмұнмеже және тұрпатмеже тұрғысынан талдап көруге болады. Әуелде тілдік ұжымның когнитивтік санасында ақиқат дүниенің үзігі (фрагмент) </w:t>
      </w:r>
      <w:r w:rsidRPr="000A065F">
        <w:rPr>
          <w:rFonts w:ascii="Times New Roman" w:hAnsi="Times New Roman" w:cs="Times New Roman"/>
          <w:i/>
          <w:iCs/>
          <w:sz w:val="28"/>
          <w:szCs w:val="28"/>
          <w:lang w:val="kk-KZ"/>
        </w:rPr>
        <w:t xml:space="preserve">қой, қамайтын, қора </w:t>
      </w:r>
      <w:r w:rsidRPr="000A065F">
        <w:rPr>
          <w:rFonts w:ascii="Times New Roman" w:hAnsi="Times New Roman" w:cs="Times New Roman"/>
          <w:sz w:val="28"/>
          <w:szCs w:val="28"/>
          <w:lang w:val="kk-KZ"/>
        </w:rPr>
        <w:t xml:space="preserve">түріндегі бөліктер бойынша бейнеленеді. Бұл ақиқат дүниедегі объектінің ойсуреті. </w:t>
      </w:r>
      <w:r w:rsidRPr="000A065F">
        <w:rPr>
          <w:rFonts w:ascii="Times New Roman" w:hAnsi="Times New Roman" w:cs="Times New Roman"/>
          <w:i/>
          <w:iCs/>
          <w:sz w:val="28"/>
          <w:szCs w:val="28"/>
          <w:lang w:val="kk-KZ"/>
        </w:rPr>
        <w:t xml:space="preserve">Қой, қама, қора </w:t>
      </w:r>
      <w:r w:rsidRPr="000A065F">
        <w:rPr>
          <w:rFonts w:ascii="Times New Roman" w:hAnsi="Times New Roman" w:cs="Times New Roman"/>
          <w:sz w:val="28"/>
          <w:szCs w:val="28"/>
          <w:lang w:val="kk-KZ"/>
        </w:rPr>
        <w:t>дегендер санадағы қарапайым ойсурет. Осы ойсурет – тілдік  қоғамдастықтың ақиқат дүние үзігі жөнінде ұжымдық санасында орын тепкен білімі. Осы ақпараттар ұжымдық санада жинақталып, өңделіп вербалданған білімге айналады. Бұл білімнің, я болмаса ақпараттың осы күйде жаңғыртылуы да, парактикалық қажеттілікке қарай әрі қарай да өңделеер санадағы қарапайым ойсурет. Осы ойсурет – тілдік  қоғамдастықтың ақиқат дүние үзігі жөнінде ұжымдық санасында орын тепкен білімі. О</w:t>
      </w:r>
      <w:r w:rsidRPr="000A065F">
        <w:rPr>
          <w:rFonts w:ascii="Times New Roman" w:hAnsi="Times New Roman" w:cs="Times New Roman"/>
          <w:i/>
          <w:iCs/>
          <w:sz w:val="28"/>
          <w:szCs w:val="28"/>
          <w:lang w:val="kk-KZ"/>
        </w:rPr>
        <w:t xml:space="preserve">қой[ды] [қамайтын] қора &gt; қой[дың] қора[сы] &gt;қой қора. </w:t>
      </w:r>
      <w:r w:rsidRPr="000A065F">
        <w:rPr>
          <w:rFonts w:ascii="Times New Roman" w:hAnsi="Times New Roman" w:cs="Times New Roman"/>
          <w:sz w:val="28"/>
          <w:szCs w:val="28"/>
          <w:lang w:val="kk-KZ"/>
        </w:rPr>
        <w:t xml:space="preserve">Осылайша  құрылымдық жақтан  редукцияланудың нәтижесінде тілдік бірліктерден тек </w:t>
      </w:r>
      <w:r w:rsidRPr="000A065F">
        <w:rPr>
          <w:rFonts w:ascii="Times New Roman" w:hAnsi="Times New Roman" w:cs="Times New Roman"/>
          <w:i/>
          <w:iCs/>
          <w:sz w:val="28"/>
          <w:szCs w:val="28"/>
          <w:lang w:val="kk-KZ"/>
        </w:rPr>
        <w:t xml:space="preserve">қой </w:t>
      </w:r>
      <w:r w:rsidRPr="000A065F">
        <w:rPr>
          <w:rFonts w:ascii="Times New Roman" w:hAnsi="Times New Roman" w:cs="Times New Roman"/>
          <w:sz w:val="28"/>
          <w:szCs w:val="28"/>
          <w:lang w:val="kk-KZ"/>
        </w:rPr>
        <w:t xml:space="preserve">және </w:t>
      </w:r>
      <w:r w:rsidRPr="000A065F">
        <w:rPr>
          <w:rFonts w:ascii="Times New Roman" w:hAnsi="Times New Roman" w:cs="Times New Roman"/>
          <w:i/>
          <w:iCs/>
          <w:sz w:val="28"/>
          <w:szCs w:val="28"/>
          <w:lang w:val="kk-KZ"/>
        </w:rPr>
        <w:t xml:space="preserve">қора </w:t>
      </w:r>
      <w:r w:rsidRPr="000A065F">
        <w:rPr>
          <w:rFonts w:ascii="Times New Roman" w:hAnsi="Times New Roman" w:cs="Times New Roman"/>
          <w:sz w:val="28"/>
          <w:szCs w:val="28"/>
          <w:lang w:val="kk-KZ"/>
        </w:rPr>
        <w:t xml:space="preserve">деген екі лексема қалғанын байқаймыз. Бұл лексемалар бас-басына әр басқа денотатты көрсетіп тұрған жоқ. Екеуіне ортақ денотат (объект) біреу ғана. Олай болса, екі лексеманың ортақ денотатының болуы </w:t>
      </w:r>
      <w:r w:rsidRPr="000A065F">
        <w:rPr>
          <w:rFonts w:ascii="Times New Roman" w:hAnsi="Times New Roman" w:cs="Times New Roman"/>
          <w:sz w:val="28"/>
          <w:szCs w:val="28"/>
          <w:lang w:val="kk-KZ"/>
        </w:rPr>
        <w:lastRenderedPageBreak/>
        <w:t xml:space="preserve">«біріккендіктің» белгісі. Алайда бұл күрделі таңбаның мазмұнындағы өзгерісі жеке форма арқылы тиянақ табуы шарт. Сонда ғана толық мәнінде біріккен сөз болады. Бұл жерде күрделі таңба мазмұндағы өзгеріске сәйкес дербес формаға ие болған. Атап айтқанда, </w:t>
      </w:r>
      <w:r w:rsidRPr="000A065F">
        <w:rPr>
          <w:rFonts w:ascii="Times New Roman" w:hAnsi="Times New Roman" w:cs="Times New Roman"/>
          <w:i/>
          <w:iCs/>
          <w:sz w:val="28"/>
          <w:szCs w:val="28"/>
          <w:lang w:val="kk-KZ"/>
        </w:rPr>
        <w:t xml:space="preserve">қой </w:t>
      </w:r>
      <w:r w:rsidRPr="000A065F">
        <w:rPr>
          <w:rFonts w:ascii="Times New Roman" w:hAnsi="Times New Roman" w:cs="Times New Roman"/>
          <w:sz w:val="28"/>
          <w:szCs w:val="28"/>
          <w:lang w:val="kk-KZ"/>
        </w:rPr>
        <w:t>лексемасы өзінің жеке екпінін жоғалтып, біршама материалдық дербестігінен айырылған: [қойғор[а</w:t>
      </w:r>
      <w:r w:rsidRPr="000A065F">
        <w:rPr>
          <w:rFonts w:ascii="Times New Roman" w:hAnsi="Times New Roman" w:cs="Times New Roman"/>
          <w:sz w:val="28"/>
          <w:szCs w:val="28"/>
          <w:lang w:val="kk-KZ"/>
        </w:rPr>
        <w:t>]].</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Мазмұндық, формалық өзгеріске түскен мұндай күрделі таңба графикалық тұрғыдан да тиянақ табу, яғни орфографияда бұл типтес құрылымдар </w:t>
      </w:r>
      <w:r w:rsidRPr="000A065F">
        <w:rPr>
          <w:rFonts w:ascii="Times New Roman" w:hAnsi="Times New Roman" w:cs="Times New Roman"/>
          <w:i/>
          <w:iCs/>
          <w:sz w:val="28"/>
          <w:szCs w:val="28"/>
          <w:lang w:val="kk-KZ"/>
        </w:rPr>
        <w:t xml:space="preserve">қойқора </w:t>
      </w:r>
      <w:r w:rsidRPr="000A065F">
        <w:rPr>
          <w:rFonts w:ascii="Times New Roman" w:hAnsi="Times New Roman" w:cs="Times New Roman"/>
          <w:sz w:val="28"/>
          <w:szCs w:val="28"/>
          <w:lang w:val="kk-KZ"/>
        </w:rPr>
        <w:t>делініп босаралықсыз таңбалануға тиіс.</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Сонымен, </w:t>
      </w:r>
      <w:r w:rsidRPr="000A065F">
        <w:rPr>
          <w:rFonts w:ascii="Times New Roman" w:hAnsi="Times New Roman" w:cs="Times New Roman"/>
          <w:i/>
          <w:iCs/>
          <w:sz w:val="28"/>
          <w:szCs w:val="28"/>
          <w:lang w:val="kk-KZ"/>
        </w:rPr>
        <w:t xml:space="preserve">қойды қамайтын қора </w:t>
      </w:r>
      <w:r w:rsidRPr="000A065F">
        <w:rPr>
          <w:rFonts w:ascii="Times New Roman" w:hAnsi="Times New Roman" w:cs="Times New Roman"/>
          <w:sz w:val="28"/>
          <w:szCs w:val="28"/>
          <w:lang w:val="kk-KZ"/>
        </w:rPr>
        <w:t xml:space="preserve">десек, бұл ақиқат дүние үзігінің санадағы прототипі. Формасы жағынан  үйірлі сөз түріндегі аталым; </w:t>
      </w:r>
      <w:r w:rsidRPr="000A065F">
        <w:rPr>
          <w:rFonts w:ascii="Times New Roman" w:hAnsi="Times New Roman" w:cs="Times New Roman"/>
          <w:i/>
          <w:iCs/>
          <w:sz w:val="28"/>
          <w:szCs w:val="28"/>
          <w:lang w:val="kk-KZ"/>
        </w:rPr>
        <w:t xml:space="preserve">қойдың қорасы, қой қорасы </w:t>
      </w:r>
      <w:r w:rsidRPr="000A065F">
        <w:rPr>
          <w:rFonts w:ascii="Times New Roman" w:hAnsi="Times New Roman" w:cs="Times New Roman"/>
          <w:sz w:val="28"/>
          <w:szCs w:val="28"/>
          <w:lang w:val="kk-KZ"/>
        </w:rPr>
        <w:t xml:space="preserve">дегендер  ырғақты сөз түріндегі аталым; </w:t>
      </w:r>
      <w:r w:rsidRPr="000A065F">
        <w:rPr>
          <w:rFonts w:ascii="Times New Roman" w:hAnsi="Times New Roman" w:cs="Times New Roman"/>
          <w:i/>
          <w:iCs/>
          <w:sz w:val="28"/>
          <w:szCs w:val="28"/>
          <w:lang w:val="kk-KZ"/>
        </w:rPr>
        <w:t xml:space="preserve">қойқора </w:t>
      </w:r>
      <w:r w:rsidRPr="000A065F">
        <w:rPr>
          <w:rFonts w:ascii="Times New Roman" w:hAnsi="Times New Roman" w:cs="Times New Roman"/>
          <w:sz w:val="28"/>
          <w:szCs w:val="28"/>
          <w:lang w:val="kk-KZ"/>
        </w:rPr>
        <w:t>десек бунақты сөз түріндегі аталым (фонетикалық сөз).</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Қазақ тілінің лексика-фразеологиялық жүйесіндегі бунақты сөз түріндегі аталымдардың сыны едәуір. Біздің ойымызша, мазмұны жағынан да, формасы жағынан да тиянақталған, аудиобосаралықсыз осы тәрізді айтылатын аталымдар графикалық жақтан да тиянақ тауып, бірге тұлғалануға тиіс. Мысалы: </w:t>
      </w:r>
      <w:r w:rsidRPr="000A065F">
        <w:rPr>
          <w:rFonts w:ascii="Times New Roman" w:hAnsi="Times New Roman" w:cs="Times New Roman"/>
          <w:i/>
          <w:iCs/>
          <w:sz w:val="28"/>
          <w:szCs w:val="28"/>
          <w:lang w:val="kk-KZ"/>
        </w:rPr>
        <w:t xml:space="preserve">атқора, сиырқора, атарба, өгізарба, қолшана, итшана, тасжол, теміржол, жүкмәшине </w:t>
      </w:r>
      <w:r w:rsidRPr="000A065F">
        <w:rPr>
          <w:rFonts w:ascii="Times New Roman" w:hAnsi="Times New Roman" w:cs="Times New Roman"/>
          <w:sz w:val="28"/>
          <w:szCs w:val="28"/>
          <w:lang w:val="kk-KZ"/>
        </w:rPr>
        <w:t>т.б.</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lang w:val="kk-KZ"/>
        </w:rPr>
        <w:t xml:space="preserve">Осындай  құрылымдардың негізінде қазақ тілінде сөзжасамдық модель қалыптасқан. Алайда сөзжасамдық тәсілдер парадигмасындағы бұл типтің әлеуеттік мүмкіндігі сөзқолданымда ескерілмей келеді. Анығырақ айтқанда коммуникативтік бірліктерді жасауға қызмет ететін модель номинативтік модельдің орнына жұмсалып, дағдылы қызметінен ауытқыған. </w:t>
      </w:r>
      <w:r w:rsidRPr="000A065F">
        <w:rPr>
          <w:rFonts w:ascii="Times New Roman" w:hAnsi="Times New Roman" w:cs="Times New Roman"/>
          <w:sz w:val="28"/>
          <w:szCs w:val="28"/>
        </w:rPr>
        <w:t xml:space="preserve">Мысалы, неге </w:t>
      </w:r>
      <w:r w:rsidRPr="000A065F">
        <w:rPr>
          <w:rFonts w:ascii="Times New Roman" w:hAnsi="Times New Roman" w:cs="Times New Roman"/>
          <w:i/>
          <w:iCs/>
          <w:sz w:val="28"/>
          <w:szCs w:val="28"/>
        </w:rPr>
        <w:t xml:space="preserve">газ құбыры, </w:t>
      </w:r>
      <w:r w:rsidRPr="000A065F">
        <w:rPr>
          <w:rFonts w:ascii="Times New Roman" w:hAnsi="Times New Roman" w:cs="Times New Roman"/>
          <w:sz w:val="28"/>
          <w:szCs w:val="28"/>
        </w:rPr>
        <w:t xml:space="preserve">я болмаса </w:t>
      </w:r>
      <w:r w:rsidRPr="000A065F">
        <w:rPr>
          <w:rFonts w:ascii="Times New Roman" w:hAnsi="Times New Roman" w:cs="Times New Roman"/>
          <w:i/>
          <w:iCs/>
          <w:sz w:val="28"/>
          <w:szCs w:val="28"/>
        </w:rPr>
        <w:t xml:space="preserve">әуе жолы; </w:t>
      </w:r>
      <w:r w:rsidRPr="000A065F">
        <w:rPr>
          <w:rFonts w:ascii="Times New Roman" w:hAnsi="Times New Roman" w:cs="Times New Roman"/>
          <w:sz w:val="28"/>
          <w:szCs w:val="28"/>
        </w:rPr>
        <w:t xml:space="preserve">неге </w:t>
      </w:r>
      <w:r w:rsidRPr="000A065F">
        <w:rPr>
          <w:rFonts w:ascii="Times New Roman" w:hAnsi="Times New Roman" w:cs="Times New Roman"/>
          <w:i/>
          <w:iCs/>
          <w:sz w:val="28"/>
          <w:szCs w:val="28"/>
        </w:rPr>
        <w:t xml:space="preserve">демалыс үйі? </w:t>
      </w:r>
      <w:r w:rsidRPr="000A065F">
        <w:rPr>
          <w:rFonts w:ascii="Times New Roman" w:hAnsi="Times New Roman" w:cs="Times New Roman"/>
          <w:sz w:val="28"/>
          <w:szCs w:val="28"/>
        </w:rPr>
        <w:t xml:space="preserve">Мұндай құралымдарды </w:t>
      </w:r>
      <w:r w:rsidRPr="000A065F">
        <w:rPr>
          <w:rFonts w:ascii="Times New Roman" w:hAnsi="Times New Roman" w:cs="Times New Roman"/>
          <w:i/>
          <w:iCs/>
          <w:sz w:val="28"/>
          <w:szCs w:val="28"/>
        </w:rPr>
        <w:t xml:space="preserve">газқұбыр, әуежол, газпеш, ғарышайлақ, ғарышкеме, демалысүй </w:t>
      </w:r>
      <w:r w:rsidRPr="000A065F">
        <w:rPr>
          <w:rFonts w:ascii="Times New Roman" w:hAnsi="Times New Roman" w:cs="Times New Roman"/>
          <w:sz w:val="28"/>
          <w:szCs w:val="28"/>
        </w:rPr>
        <w:t xml:space="preserve">түрінде тұлғалауға болар еді. Салыстырыңыз: </w:t>
      </w:r>
      <w:r w:rsidRPr="000A065F">
        <w:rPr>
          <w:rFonts w:ascii="Times New Roman" w:hAnsi="Times New Roman" w:cs="Times New Roman"/>
          <w:i/>
          <w:iCs/>
          <w:sz w:val="28"/>
          <w:szCs w:val="28"/>
        </w:rPr>
        <w:t xml:space="preserve">теміржол (темір жолы </w:t>
      </w:r>
      <w:r w:rsidRPr="000A065F">
        <w:rPr>
          <w:rFonts w:ascii="Times New Roman" w:hAnsi="Times New Roman" w:cs="Times New Roman"/>
          <w:sz w:val="28"/>
          <w:szCs w:val="28"/>
        </w:rPr>
        <w:t xml:space="preserve">емес), </w:t>
      </w:r>
      <w:r w:rsidRPr="000A065F">
        <w:rPr>
          <w:rFonts w:ascii="Times New Roman" w:hAnsi="Times New Roman" w:cs="Times New Roman"/>
          <w:i/>
          <w:iCs/>
          <w:sz w:val="28"/>
          <w:szCs w:val="28"/>
        </w:rPr>
        <w:t xml:space="preserve">атарба (ат арбасы </w:t>
      </w:r>
      <w:r w:rsidRPr="000A065F">
        <w:rPr>
          <w:rFonts w:ascii="Times New Roman" w:hAnsi="Times New Roman" w:cs="Times New Roman"/>
          <w:sz w:val="28"/>
          <w:szCs w:val="28"/>
        </w:rPr>
        <w:t xml:space="preserve">емес), </w:t>
      </w:r>
      <w:r w:rsidRPr="000A065F">
        <w:rPr>
          <w:rFonts w:ascii="Times New Roman" w:hAnsi="Times New Roman" w:cs="Times New Roman"/>
          <w:i/>
          <w:iCs/>
          <w:sz w:val="28"/>
          <w:szCs w:val="28"/>
        </w:rPr>
        <w:t xml:space="preserve">тасжол (тас жолы </w:t>
      </w:r>
      <w:r w:rsidRPr="000A065F">
        <w:rPr>
          <w:rFonts w:ascii="Times New Roman" w:hAnsi="Times New Roman" w:cs="Times New Roman"/>
          <w:sz w:val="28"/>
          <w:szCs w:val="28"/>
        </w:rPr>
        <w:t xml:space="preserve">емес), </w:t>
      </w:r>
      <w:r w:rsidRPr="000A065F">
        <w:rPr>
          <w:rFonts w:ascii="Times New Roman" w:hAnsi="Times New Roman" w:cs="Times New Roman"/>
          <w:i/>
          <w:iCs/>
          <w:sz w:val="28"/>
          <w:szCs w:val="28"/>
        </w:rPr>
        <w:t xml:space="preserve">тандырпеш (тандыр пеші </w:t>
      </w:r>
      <w:r w:rsidRPr="000A065F">
        <w:rPr>
          <w:rFonts w:ascii="Times New Roman" w:hAnsi="Times New Roman" w:cs="Times New Roman"/>
          <w:sz w:val="28"/>
          <w:szCs w:val="28"/>
        </w:rPr>
        <w:t>емес), т.б.</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Осы аталған мысалдардың ішінен </w:t>
      </w:r>
      <w:r w:rsidRPr="000A065F">
        <w:rPr>
          <w:rFonts w:ascii="Times New Roman" w:hAnsi="Times New Roman" w:cs="Times New Roman"/>
          <w:i/>
          <w:iCs/>
          <w:sz w:val="28"/>
          <w:szCs w:val="28"/>
        </w:rPr>
        <w:t xml:space="preserve">ғарыш кемесі </w:t>
      </w:r>
      <w:r w:rsidRPr="000A065F">
        <w:rPr>
          <w:rFonts w:ascii="Times New Roman" w:hAnsi="Times New Roman" w:cs="Times New Roman"/>
          <w:sz w:val="28"/>
          <w:szCs w:val="28"/>
        </w:rPr>
        <w:t xml:space="preserve">деген құралымды жоғарыда айтылған схемамен талдап көрейік. Тілдік ұжымның санасында «ғарышқа ұшатын кеме», бір жағынан, ақиқат дүние үзігінің санадағы «сәулесі», екінші жағынан, санада сәулеленген бұл объект </w:t>
      </w:r>
      <w:r w:rsidRPr="000A065F">
        <w:rPr>
          <w:rFonts w:ascii="Times New Roman" w:hAnsi="Times New Roman" w:cs="Times New Roman"/>
          <w:i/>
          <w:iCs/>
          <w:sz w:val="28"/>
          <w:szCs w:val="28"/>
        </w:rPr>
        <w:t xml:space="preserve">ғарыш, ұш, кеме </w:t>
      </w:r>
      <w:r w:rsidRPr="000A065F">
        <w:rPr>
          <w:rFonts w:ascii="Times New Roman" w:hAnsi="Times New Roman" w:cs="Times New Roman"/>
          <w:sz w:val="28"/>
          <w:szCs w:val="28"/>
        </w:rPr>
        <w:t xml:space="preserve">деген лексемалар арқылы объективтенген. Алайда санада сәулеленген ақиқат дүниенің үзігіне тән белгілердің аса мәнділері </w:t>
      </w:r>
      <w:proofErr w:type="gramStart"/>
      <w:r w:rsidRPr="000A065F">
        <w:rPr>
          <w:rFonts w:ascii="Times New Roman" w:hAnsi="Times New Roman" w:cs="Times New Roman"/>
          <w:sz w:val="28"/>
          <w:szCs w:val="28"/>
        </w:rPr>
        <w:t>орнығып,  сөйлеушіге</w:t>
      </w:r>
      <w:proofErr w:type="gramEnd"/>
      <w:r w:rsidRPr="000A065F">
        <w:rPr>
          <w:rFonts w:ascii="Times New Roman" w:hAnsi="Times New Roman" w:cs="Times New Roman"/>
          <w:sz w:val="28"/>
          <w:szCs w:val="28"/>
        </w:rPr>
        <w:t xml:space="preserve"> де, тыңдаушыға да «бесенеден белгілі» болып келетін ақпараттық мәні төмендегі компоненттер беймәнделеді (деактуализацияланады). Ақпараттық мәні төмен элементтер санада кейінгі планға ығыстырылады: </w:t>
      </w:r>
      <w:proofErr w:type="gramStart"/>
      <w:r w:rsidRPr="000A065F">
        <w:rPr>
          <w:rFonts w:ascii="Times New Roman" w:hAnsi="Times New Roman" w:cs="Times New Roman"/>
          <w:sz w:val="28"/>
          <w:szCs w:val="28"/>
        </w:rPr>
        <w:t>ғарыш[</w:t>
      </w:r>
      <w:proofErr w:type="gramEnd"/>
      <w:r w:rsidRPr="000A065F">
        <w:rPr>
          <w:rFonts w:ascii="Times New Roman" w:hAnsi="Times New Roman" w:cs="Times New Roman"/>
          <w:i/>
          <w:iCs/>
          <w:sz w:val="28"/>
          <w:szCs w:val="28"/>
        </w:rPr>
        <w:t>қа ұшатын</w:t>
      </w:r>
      <w:r w:rsidRPr="000A065F">
        <w:rPr>
          <w:rFonts w:ascii="Times New Roman" w:hAnsi="Times New Roman" w:cs="Times New Roman"/>
          <w:sz w:val="28"/>
          <w:szCs w:val="28"/>
        </w:rPr>
        <w:t>]</w:t>
      </w:r>
      <w:r w:rsidRPr="000A065F">
        <w:rPr>
          <w:rFonts w:ascii="Times New Roman" w:hAnsi="Times New Roman" w:cs="Times New Roman"/>
          <w:i/>
          <w:iCs/>
          <w:sz w:val="28"/>
          <w:szCs w:val="28"/>
        </w:rPr>
        <w:t xml:space="preserve"> кеме &gt; ғарыш</w:t>
      </w:r>
      <w:r w:rsidRPr="000A065F">
        <w:rPr>
          <w:rFonts w:ascii="Times New Roman" w:hAnsi="Times New Roman" w:cs="Times New Roman"/>
          <w:sz w:val="28"/>
          <w:szCs w:val="28"/>
        </w:rPr>
        <w:t>[тың]</w:t>
      </w:r>
      <w:r w:rsidRPr="000A065F">
        <w:rPr>
          <w:rFonts w:ascii="Times New Roman" w:hAnsi="Times New Roman" w:cs="Times New Roman"/>
          <w:i/>
          <w:iCs/>
          <w:sz w:val="28"/>
          <w:szCs w:val="28"/>
        </w:rPr>
        <w:t xml:space="preserve"> кемесі. </w:t>
      </w:r>
      <w:r w:rsidRPr="000A065F">
        <w:rPr>
          <w:rFonts w:ascii="Times New Roman" w:hAnsi="Times New Roman" w:cs="Times New Roman"/>
          <w:sz w:val="28"/>
          <w:szCs w:val="28"/>
        </w:rPr>
        <w:t xml:space="preserve">Бұл жерде </w:t>
      </w:r>
      <w:r w:rsidRPr="000A065F">
        <w:rPr>
          <w:rFonts w:ascii="Times New Roman" w:hAnsi="Times New Roman" w:cs="Times New Roman"/>
          <w:i/>
          <w:iCs/>
          <w:sz w:val="28"/>
          <w:szCs w:val="28"/>
        </w:rPr>
        <w:t xml:space="preserve">ғарыш кемесі </w:t>
      </w:r>
      <w:r w:rsidRPr="000A065F">
        <w:rPr>
          <w:rFonts w:ascii="Times New Roman" w:hAnsi="Times New Roman" w:cs="Times New Roman"/>
          <w:sz w:val="28"/>
          <w:szCs w:val="28"/>
        </w:rPr>
        <w:t xml:space="preserve">деген аталым әлі де атау ретінде, сөзжасамдық процесс ретінде аяқталған жоқ. Сөзжасамдық процесс аяқталу үшін </w:t>
      </w:r>
      <w:r w:rsidRPr="000A065F">
        <w:rPr>
          <w:rFonts w:ascii="Times New Roman" w:hAnsi="Times New Roman" w:cs="Times New Roman"/>
          <w:i/>
          <w:iCs/>
          <w:sz w:val="28"/>
          <w:szCs w:val="28"/>
        </w:rPr>
        <w:t xml:space="preserve">ғарышкеме </w:t>
      </w:r>
      <w:r w:rsidRPr="000A065F">
        <w:rPr>
          <w:rFonts w:ascii="Times New Roman" w:hAnsi="Times New Roman" w:cs="Times New Roman"/>
          <w:sz w:val="28"/>
          <w:szCs w:val="28"/>
        </w:rPr>
        <w:t xml:space="preserve">болуға тиіс. </w:t>
      </w:r>
      <w:r w:rsidRPr="000A065F">
        <w:rPr>
          <w:rFonts w:ascii="Times New Roman" w:hAnsi="Times New Roman" w:cs="Times New Roman"/>
          <w:i/>
          <w:iCs/>
          <w:sz w:val="28"/>
          <w:szCs w:val="28"/>
        </w:rPr>
        <w:t xml:space="preserve">Ғарыш кемесі </w:t>
      </w:r>
      <w:r w:rsidRPr="000A065F">
        <w:rPr>
          <w:rFonts w:ascii="Times New Roman" w:hAnsi="Times New Roman" w:cs="Times New Roman"/>
          <w:sz w:val="28"/>
          <w:szCs w:val="28"/>
        </w:rPr>
        <w:t xml:space="preserve">деген аталымда екі денотаттың бір-біріне </w:t>
      </w:r>
      <w:proofErr w:type="gramStart"/>
      <w:r w:rsidRPr="000A065F">
        <w:rPr>
          <w:rFonts w:ascii="Times New Roman" w:hAnsi="Times New Roman" w:cs="Times New Roman"/>
          <w:sz w:val="28"/>
          <w:szCs w:val="28"/>
        </w:rPr>
        <w:t>қатыстылығы  (</w:t>
      </w:r>
      <w:proofErr w:type="gramEnd"/>
      <w:r w:rsidRPr="000A065F">
        <w:rPr>
          <w:rFonts w:ascii="Times New Roman" w:hAnsi="Times New Roman" w:cs="Times New Roman"/>
          <w:sz w:val="28"/>
          <w:szCs w:val="28"/>
        </w:rPr>
        <w:t>синтаксистік қатынас) көмескіленген жоқ.</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Ал </w:t>
      </w:r>
      <w:r w:rsidRPr="000A065F">
        <w:rPr>
          <w:rFonts w:ascii="Times New Roman" w:hAnsi="Times New Roman" w:cs="Times New Roman"/>
          <w:i/>
          <w:iCs/>
          <w:sz w:val="28"/>
          <w:szCs w:val="28"/>
        </w:rPr>
        <w:t xml:space="preserve">ғарышкеме </w:t>
      </w:r>
      <w:r w:rsidRPr="000A065F">
        <w:rPr>
          <w:rFonts w:ascii="Times New Roman" w:hAnsi="Times New Roman" w:cs="Times New Roman"/>
          <w:sz w:val="28"/>
          <w:szCs w:val="28"/>
        </w:rPr>
        <w:t xml:space="preserve">дегендегі </w:t>
      </w:r>
      <w:r w:rsidRPr="000A065F">
        <w:rPr>
          <w:rFonts w:ascii="Times New Roman" w:hAnsi="Times New Roman" w:cs="Times New Roman"/>
          <w:i/>
          <w:iCs/>
          <w:sz w:val="28"/>
          <w:szCs w:val="28"/>
        </w:rPr>
        <w:t xml:space="preserve">ғарыш </w:t>
      </w:r>
      <w:r w:rsidRPr="000A065F">
        <w:rPr>
          <w:rFonts w:ascii="Times New Roman" w:hAnsi="Times New Roman" w:cs="Times New Roman"/>
          <w:sz w:val="28"/>
          <w:szCs w:val="28"/>
        </w:rPr>
        <w:t xml:space="preserve">пен </w:t>
      </w:r>
      <w:r w:rsidRPr="000A065F">
        <w:rPr>
          <w:rFonts w:ascii="Times New Roman" w:hAnsi="Times New Roman" w:cs="Times New Roman"/>
          <w:i/>
          <w:iCs/>
          <w:sz w:val="28"/>
          <w:szCs w:val="28"/>
        </w:rPr>
        <w:t xml:space="preserve">кеме </w:t>
      </w:r>
      <w:r w:rsidRPr="000A065F">
        <w:rPr>
          <w:rFonts w:ascii="Times New Roman" w:hAnsi="Times New Roman" w:cs="Times New Roman"/>
          <w:sz w:val="28"/>
          <w:szCs w:val="28"/>
        </w:rPr>
        <w:t>лексемасы екі басқа денотатты нұсқап тұрған жоқ, яғни бірі «ғарышты», екіншісі «</w:t>
      </w:r>
      <w:proofErr w:type="gramStart"/>
      <w:r w:rsidRPr="000A065F">
        <w:rPr>
          <w:rFonts w:ascii="Times New Roman" w:hAnsi="Times New Roman" w:cs="Times New Roman"/>
          <w:sz w:val="28"/>
          <w:szCs w:val="28"/>
        </w:rPr>
        <w:t>кемені»  меңзеген</w:t>
      </w:r>
      <w:proofErr w:type="gramEnd"/>
      <w:r w:rsidRPr="000A065F">
        <w:rPr>
          <w:rFonts w:ascii="Times New Roman" w:hAnsi="Times New Roman" w:cs="Times New Roman"/>
          <w:sz w:val="28"/>
          <w:szCs w:val="28"/>
        </w:rPr>
        <w:t xml:space="preserve">  деуге болмайды. Екі лексема ортақ бір денотатты «нұсқап» тұр. Мысалы, </w:t>
      </w:r>
      <w:r w:rsidRPr="000A065F">
        <w:rPr>
          <w:rFonts w:ascii="Times New Roman" w:hAnsi="Times New Roman" w:cs="Times New Roman"/>
          <w:i/>
          <w:iCs/>
          <w:sz w:val="28"/>
          <w:szCs w:val="28"/>
        </w:rPr>
        <w:t xml:space="preserve">кеше </w:t>
      </w:r>
      <w:r w:rsidRPr="000A065F">
        <w:rPr>
          <w:rFonts w:ascii="Times New Roman" w:hAnsi="Times New Roman" w:cs="Times New Roman"/>
          <w:i/>
          <w:iCs/>
          <w:sz w:val="28"/>
          <w:szCs w:val="28"/>
        </w:rPr>
        <w:lastRenderedPageBreak/>
        <w:t xml:space="preserve">Байқоңырдан ғарышкеме ұшырылды </w:t>
      </w:r>
      <w:r w:rsidRPr="000A065F">
        <w:rPr>
          <w:rFonts w:ascii="Times New Roman" w:hAnsi="Times New Roman" w:cs="Times New Roman"/>
          <w:sz w:val="28"/>
          <w:szCs w:val="28"/>
        </w:rPr>
        <w:t>деген айтылымда актуал денотат (референт) біреу ғана. Ол – ғарышкеме «Протон-2».</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Міне, екі лексеманың бас-басына денотаты болмай, бір ғана объектіні нұсқауы күрделі </w:t>
      </w:r>
      <w:proofErr w:type="gramStart"/>
      <w:r w:rsidRPr="000A065F">
        <w:rPr>
          <w:rFonts w:ascii="Times New Roman" w:hAnsi="Times New Roman" w:cs="Times New Roman"/>
          <w:sz w:val="28"/>
          <w:szCs w:val="28"/>
        </w:rPr>
        <w:t>таңбаның  мазмұнмежедегі</w:t>
      </w:r>
      <w:proofErr w:type="gramEnd"/>
      <w:r w:rsidRPr="000A065F">
        <w:rPr>
          <w:rFonts w:ascii="Times New Roman" w:hAnsi="Times New Roman" w:cs="Times New Roman"/>
          <w:sz w:val="28"/>
          <w:szCs w:val="28"/>
        </w:rPr>
        <w:t xml:space="preserve"> бір ұғымды білдіруі болып табылады. </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Алайда мазмұнмежедегі өзгеріс форманың даөзгеруінің, өзінің меншікті формасының болуын қалайды. Егер осы қажетсіну материалдық жақтан қолдау тапса, күрделі таңба біріккен сөзге айналады. Мысалы, </w:t>
      </w:r>
      <w:r w:rsidRPr="000A065F">
        <w:rPr>
          <w:rFonts w:ascii="Times New Roman" w:hAnsi="Times New Roman" w:cs="Times New Roman"/>
          <w:i/>
          <w:iCs/>
          <w:sz w:val="28"/>
          <w:szCs w:val="28"/>
        </w:rPr>
        <w:t xml:space="preserve">ғарыш кемесі </w:t>
      </w:r>
      <w:r w:rsidRPr="000A065F">
        <w:rPr>
          <w:rFonts w:ascii="Times New Roman" w:hAnsi="Times New Roman" w:cs="Times New Roman"/>
          <w:sz w:val="28"/>
          <w:szCs w:val="28"/>
        </w:rPr>
        <w:t xml:space="preserve">дегенде әр лексеманың басыбайлы екпіні болса, </w:t>
      </w:r>
      <w:r w:rsidRPr="000A065F">
        <w:rPr>
          <w:rFonts w:ascii="Times New Roman" w:hAnsi="Times New Roman" w:cs="Times New Roman"/>
          <w:i/>
          <w:iCs/>
          <w:sz w:val="28"/>
          <w:szCs w:val="28"/>
        </w:rPr>
        <w:t>ғарышкем[е</w:t>
      </w:r>
      <w:r w:rsidRPr="000A065F">
        <w:rPr>
          <w:rFonts w:ascii="Times New Roman" w:hAnsi="Times New Roman" w:cs="Times New Roman"/>
          <w:i/>
          <w:iCs/>
          <w:sz w:val="28"/>
          <w:szCs w:val="28"/>
        </w:rPr>
        <w:t xml:space="preserve">] </w:t>
      </w:r>
      <w:r w:rsidRPr="000A065F">
        <w:rPr>
          <w:rFonts w:ascii="Times New Roman" w:hAnsi="Times New Roman" w:cs="Times New Roman"/>
          <w:sz w:val="28"/>
          <w:szCs w:val="28"/>
        </w:rPr>
        <w:t xml:space="preserve">дегенде сөз екпіні біреу ғана, яғни екі сөздің арасында «саңлау» (аудиобосаралық) қалмайды. Олай </w:t>
      </w:r>
      <w:proofErr w:type="gramStart"/>
      <w:r w:rsidRPr="000A065F">
        <w:rPr>
          <w:rFonts w:ascii="Times New Roman" w:hAnsi="Times New Roman" w:cs="Times New Roman"/>
          <w:sz w:val="28"/>
          <w:szCs w:val="28"/>
        </w:rPr>
        <w:t>болса,  мазмұнмежедегі</w:t>
      </w:r>
      <w:proofErr w:type="gramEnd"/>
      <w:r w:rsidRPr="000A065F">
        <w:rPr>
          <w:rFonts w:ascii="Times New Roman" w:hAnsi="Times New Roman" w:cs="Times New Roman"/>
          <w:sz w:val="28"/>
          <w:szCs w:val="28"/>
        </w:rPr>
        <w:t xml:space="preserve"> өзгеріс, тұрпатмеже тұрғысынан қолдау тапты деуге болады. Сөйтіп, күрделі </w:t>
      </w:r>
      <w:proofErr w:type="gramStart"/>
      <w:r w:rsidRPr="000A065F">
        <w:rPr>
          <w:rFonts w:ascii="Times New Roman" w:hAnsi="Times New Roman" w:cs="Times New Roman"/>
          <w:sz w:val="28"/>
          <w:szCs w:val="28"/>
        </w:rPr>
        <w:t>таңба  мазмұн</w:t>
      </w:r>
      <w:proofErr w:type="gramEnd"/>
      <w:r w:rsidRPr="000A065F">
        <w:rPr>
          <w:rFonts w:ascii="Times New Roman" w:hAnsi="Times New Roman" w:cs="Times New Roman"/>
          <w:sz w:val="28"/>
          <w:szCs w:val="28"/>
        </w:rPr>
        <w:t xml:space="preserve"> жағынан да, форма жағынан да ықшамдалып,  біріккен  сөзге айналады.  </w:t>
      </w:r>
      <w:proofErr w:type="gramStart"/>
      <w:r w:rsidRPr="000A065F">
        <w:rPr>
          <w:rFonts w:ascii="Times New Roman" w:hAnsi="Times New Roman" w:cs="Times New Roman"/>
          <w:sz w:val="28"/>
          <w:szCs w:val="28"/>
        </w:rPr>
        <w:t>Ал  мұндай</w:t>
      </w:r>
      <w:proofErr w:type="gramEnd"/>
      <w:r w:rsidRPr="000A065F">
        <w:rPr>
          <w:rFonts w:ascii="Times New Roman" w:hAnsi="Times New Roman" w:cs="Times New Roman"/>
          <w:sz w:val="28"/>
          <w:szCs w:val="28"/>
        </w:rPr>
        <w:t xml:space="preserve"> күрделі құралымдарды графикалық тұрғыдан да «саңлаусыз» (босаралықсыз) таңбалау сөздердің біріккендігі туралы ақпарат береді.</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Жоғарыда біз белгілі бір күрделі таңбаны біріккен сөз деп тану үшін олардың мазмұнына формасы сәйкес болуы шарт екенін, мазмұндағы өзгеріс формадағы өзгерістің болуын қалайтынына тоқталдық. </w:t>
      </w:r>
      <w:proofErr w:type="gramStart"/>
      <w:r w:rsidRPr="000A065F">
        <w:rPr>
          <w:rFonts w:ascii="Times New Roman" w:hAnsi="Times New Roman" w:cs="Times New Roman"/>
          <w:sz w:val="28"/>
          <w:szCs w:val="28"/>
        </w:rPr>
        <w:t>Ал  мазмұндағы</w:t>
      </w:r>
      <w:proofErr w:type="gramEnd"/>
      <w:r w:rsidRPr="000A065F">
        <w:rPr>
          <w:rFonts w:ascii="Times New Roman" w:hAnsi="Times New Roman" w:cs="Times New Roman"/>
          <w:sz w:val="28"/>
          <w:szCs w:val="28"/>
        </w:rPr>
        <w:t xml:space="preserve"> өзгеріс форма жағынан қолдау таппаса, ондай құбылыс біріккен сөз деп танылмайды. Мысалы, </w:t>
      </w:r>
      <w:r w:rsidRPr="000A065F">
        <w:rPr>
          <w:rFonts w:ascii="Times New Roman" w:hAnsi="Times New Roman" w:cs="Times New Roman"/>
          <w:i/>
          <w:iCs/>
          <w:sz w:val="28"/>
          <w:szCs w:val="28"/>
        </w:rPr>
        <w:t xml:space="preserve">ғалымдар үйі </w:t>
      </w:r>
      <w:r w:rsidRPr="000A065F">
        <w:rPr>
          <w:rFonts w:ascii="Times New Roman" w:hAnsi="Times New Roman" w:cs="Times New Roman"/>
          <w:sz w:val="28"/>
          <w:szCs w:val="28"/>
        </w:rPr>
        <w:t xml:space="preserve">дегенде </w:t>
      </w:r>
      <w:r w:rsidRPr="000A065F">
        <w:rPr>
          <w:rFonts w:ascii="Times New Roman" w:hAnsi="Times New Roman" w:cs="Times New Roman"/>
          <w:i/>
          <w:iCs/>
          <w:sz w:val="28"/>
          <w:szCs w:val="28"/>
        </w:rPr>
        <w:t xml:space="preserve">ғалым </w:t>
      </w:r>
      <w:r w:rsidRPr="000A065F">
        <w:rPr>
          <w:rFonts w:ascii="Times New Roman" w:hAnsi="Times New Roman" w:cs="Times New Roman"/>
          <w:sz w:val="28"/>
          <w:szCs w:val="28"/>
        </w:rPr>
        <w:t xml:space="preserve">және </w:t>
      </w:r>
      <w:r w:rsidRPr="000A065F">
        <w:rPr>
          <w:rFonts w:ascii="Times New Roman" w:hAnsi="Times New Roman" w:cs="Times New Roman"/>
          <w:i/>
          <w:iCs/>
          <w:sz w:val="28"/>
          <w:szCs w:val="28"/>
        </w:rPr>
        <w:t xml:space="preserve">үй </w:t>
      </w:r>
      <w:r w:rsidRPr="000A065F">
        <w:rPr>
          <w:rFonts w:ascii="Times New Roman" w:hAnsi="Times New Roman" w:cs="Times New Roman"/>
          <w:sz w:val="28"/>
          <w:szCs w:val="28"/>
        </w:rPr>
        <w:t xml:space="preserve">деген екі лексема бар. Екі лексеманың бас-басына денотаты жоқ денотат (объект) екеуіне де ортақ. </w:t>
      </w:r>
      <w:proofErr w:type="gramStart"/>
      <w:r w:rsidRPr="000A065F">
        <w:rPr>
          <w:rFonts w:ascii="Times New Roman" w:hAnsi="Times New Roman" w:cs="Times New Roman"/>
          <w:sz w:val="28"/>
          <w:szCs w:val="28"/>
        </w:rPr>
        <w:t>Алайда  мазмұндағы</w:t>
      </w:r>
      <w:proofErr w:type="gramEnd"/>
      <w:r w:rsidRPr="000A065F">
        <w:rPr>
          <w:rFonts w:ascii="Times New Roman" w:hAnsi="Times New Roman" w:cs="Times New Roman"/>
          <w:sz w:val="28"/>
          <w:szCs w:val="28"/>
        </w:rPr>
        <w:t xml:space="preserve"> тұтастық форма жағынан қолдау таппаған. Атап айтқанда </w:t>
      </w:r>
      <w:r w:rsidRPr="000A065F">
        <w:rPr>
          <w:rFonts w:ascii="Times New Roman" w:hAnsi="Times New Roman" w:cs="Times New Roman"/>
          <w:i/>
          <w:iCs/>
          <w:sz w:val="28"/>
          <w:szCs w:val="28"/>
        </w:rPr>
        <w:t>ғалымд[а</w:t>
      </w:r>
      <w:proofErr w:type="gramStart"/>
      <w:r w:rsidRPr="000A065F">
        <w:rPr>
          <w:rFonts w:ascii="Times New Roman" w:hAnsi="Times New Roman" w:cs="Times New Roman"/>
          <w:i/>
          <w:iCs/>
          <w:sz w:val="28"/>
          <w:szCs w:val="28"/>
        </w:rPr>
        <w:t>]р</w:t>
      </w:r>
      <w:proofErr w:type="gramEnd"/>
      <w:r w:rsidRPr="000A065F">
        <w:rPr>
          <w:rFonts w:ascii="Times New Roman" w:hAnsi="Times New Roman" w:cs="Times New Roman"/>
          <w:i/>
          <w:iCs/>
          <w:sz w:val="28"/>
          <w:szCs w:val="28"/>
        </w:rPr>
        <w:t xml:space="preserve"> </w:t>
      </w:r>
      <w:r w:rsidRPr="000A065F">
        <w:rPr>
          <w:rFonts w:ascii="Times New Roman" w:hAnsi="Times New Roman" w:cs="Times New Roman"/>
          <w:sz w:val="28"/>
          <w:szCs w:val="28"/>
        </w:rPr>
        <w:t xml:space="preserve">деген компоненттің, </w:t>
      </w:r>
      <w:r w:rsidRPr="000A065F">
        <w:rPr>
          <w:rFonts w:ascii="Times New Roman" w:hAnsi="Times New Roman" w:cs="Times New Roman"/>
          <w:i/>
          <w:iCs/>
          <w:sz w:val="28"/>
          <w:szCs w:val="28"/>
        </w:rPr>
        <w:t xml:space="preserve">үйі </w:t>
      </w:r>
      <w:r w:rsidRPr="000A065F">
        <w:rPr>
          <w:rFonts w:ascii="Times New Roman" w:hAnsi="Times New Roman" w:cs="Times New Roman"/>
          <w:sz w:val="28"/>
          <w:szCs w:val="28"/>
        </w:rPr>
        <w:t xml:space="preserve">деген компоненттің  суперсегменттік тұрғыдан дербестігі сақталған, яғни әрқайсының жеке-дара екпіні бар. Бұл типтес күрделі құралымдар мазм9н тұтастығына қарамастан біріккен сөздер типіне жатпайды. Сондықтан олар босаралықпен </w:t>
      </w:r>
      <w:r w:rsidRPr="000A065F">
        <w:rPr>
          <w:rFonts w:ascii="Times New Roman" w:hAnsi="Times New Roman" w:cs="Times New Roman"/>
          <w:i/>
          <w:iCs/>
          <w:sz w:val="28"/>
          <w:szCs w:val="28"/>
        </w:rPr>
        <w:t xml:space="preserve">ғалымдар үйі </w:t>
      </w:r>
      <w:r w:rsidRPr="000A065F">
        <w:rPr>
          <w:rFonts w:ascii="Times New Roman" w:hAnsi="Times New Roman" w:cs="Times New Roman"/>
          <w:sz w:val="28"/>
          <w:szCs w:val="28"/>
        </w:rPr>
        <w:t>түрінде орфографияланады.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Баспасөз беттерінде бірде </w:t>
      </w:r>
      <w:r w:rsidRPr="000A065F">
        <w:rPr>
          <w:rFonts w:ascii="Times New Roman" w:hAnsi="Times New Roman" w:cs="Times New Roman"/>
          <w:i/>
          <w:iCs/>
          <w:sz w:val="28"/>
          <w:szCs w:val="28"/>
        </w:rPr>
        <w:t xml:space="preserve">ауыл шаруашылығы </w:t>
      </w:r>
      <w:r w:rsidRPr="000A065F">
        <w:rPr>
          <w:rFonts w:ascii="Times New Roman" w:hAnsi="Times New Roman" w:cs="Times New Roman"/>
          <w:sz w:val="28"/>
          <w:szCs w:val="28"/>
        </w:rPr>
        <w:t xml:space="preserve">деп бөлек, бірде </w:t>
      </w:r>
      <w:r w:rsidRPr="000A065F">
        <w:rPr>
          <w:rFonts w:ascii="Times New Roman" w:hAnsi="Times New Roman" w:cs="Times New Roman"/>
          <w:i/>
          <w:iCs/>
          <w:sz w:val="28"/>
          <w:szCs w:val="28"/>
        </w:rPr>
        <w:t xml:space="preserve">ауылшаруашылық </w:t>
      </w:r>
      <w:r w:rsidRPr="000A065F">
        <w:rPr>
          <w:rFonts w:ascii="Times New Roman" w:hAnsi="Times New Roman" w:cs="Times New Roman"/>
          <w:sz w:val="28"/>
          <w:szCs w:val="28"/>
        </w:rPr>
        <w:t xml:space="preserve">делініп бірге жазылып жүрген едәуір сөз бар. Бұлай болуы, әрине, тегін емес. Мазмұн межесі бірдей құрылымды бірде бөлек, бірде бірге жазу олардың тұлғалық жымдасуы мен жымдаспауын интуитивті сезінгендіктен болар. Шынында, </w:t>
      </w:r>
      <w:r w:rsidRPr="000A065F">
        <w:rPr>
          <w:rFonts w:ascii="Times New Roman" w:hAnsi="Times New Roman" w:cs="Times New Roman"/>
          <w:i/>
          <w:iCs/>
          <w:sz w:val="28"/>
          <w:szCs w:val="28"/>
        </w:rPr>
        <w:t>ау[ы</w:t>
      </w:r>
      <w:proofErr w:type="gramStart"/>
      <w:r w:rsidRPr="000A065F">
        <w:rPr>
          <w:rFonts w:ascii="Times New Roman" w:hAnsi="Times New Roman" w:cs="Times New Roman"/>
          <w:i/>
          <w:iCs/>
          <w:sz w:val="28"/>
          <w:szCs w:val="28"/>
        </w:rPr>
        <w:t>]л</w:t>
      </w:r>
      <w:proofErr w:type="gramEnd"/>
      <w:r w:rsidRPr="000A065F">
        <w:rPr>
          <w:rFonts w:ascii="Times New Roman" w:hAnsi="Times New Roman" w:cs="Times New Roman"/>
          <w:i/>
          <w:iCs/>
          <w:sz w:val="28"/>
          <w:szCs w:val="28"/>
        </w:rPr>
        <w:t xml:space="preserve"> шаруалышығ[ы</w:t>
      </w:r>
      <w:r w:rsidRPr="000A065F">
        <w:rPr>
          <w:rFonts w:ascii="Times New Roman" w:hAnsi="Times New Roman" w:cs="Times New Roman"/>
          <w:i/>
          <w:iCs/>
          <w:sz w:val="28"/>
          <w:szCs w:val="28"/>
        </w:rPr>
        <w:t xml:space="preserve">] </w:t>
      </w:r>
      <w:r w:rsidRPr="000A065F">
        <w:rPr>
          <w:rFonts w:ascii="Times New Roman" w:hAnsi="Times New Roman" w:cs="Times New Roman"/>
          <w:sz w:val="28"/>
          <w:szCs w:val="28"/>
        </w:rPr>
        <w:t xml:space="preserve">дегенге қарағанда </w:t>
      </w:r>
      <w:r w:rsidRPr="000A065F">
        <w:rPr>
          <w:rFonts w:ascii="Times New Roman" w:hAnsi="Times New Roman" w:cs="Times New Roman"/>
          <w:i/>
          <w:iCs/>
          <w:sz w:val="28"/>
          <w:szCs w:val="28"/>
        </w:rPr>
        <w:t xml:space="preserve">ауылшаруашылық </w:t>
      </w:r>
      <w:r w:rsidRPr="000A065F">
        <w:rPr>
          <w:rFonts w:ascii="Times New Roman" w:hAnsi="Times New Roman" w:cs="Times New Roman"/>
          <w:sz w:val="28"/>
          <w:szCs w:val="28"/>
        </w:rPr>
        <w:t xml:space="preserve">деген тіркес бір екпінге байланып дыбыстық жағынан жымдасып тұрғаны дау туғыза қоймайды. Мазмұнмеже жағынан да, тұрпатмеже жағынан да жымдасып </w:t>
      </w:r>
      <w:proofErr w:type="gramStart"/>
      <w:r w:rsidRPr="000A065F">
        <w:rPr>
          <w:rFonts w:ascii="Times New Roman" w:hAnsi="Times New Roman" w:cs="Times New Roman"/>
          <w:sz w:val="28"/>
          <w:szCs w:val="28"/>
        </w:rPr>
        <w:t>тұрған  мұндай</w:t>
      </w:r>
      <w:proofErr w:type="gramEnd"/>
      <w:r w:rsidRPr="000A065F">
        <w:rPr>
          <w:rFonts w:ascii="Times New Roman" w:hAnsi="Times New Roman" w:cs="Times New Roman"/>
          <w:sz w:val="28"/>
          <w:szCs w:val="28"/>
        </w:rPr>
        <w:t xml:space="preserve"> күрделі құралымдарды бірге жазу орфографияда ескерілуге тиіс. Мысалы, </w:t>
      </w:r>
      <w:r w:rsidRPr="000A065F">
        <w:rPr>
          <w:rFonts w:ascii="Times New Roman" w:hAnsi="Times New Roman" w:cs="Times New Roman"/>
          <w:i/>
          <w:iCs/>
          <w:sz w:val="28"/>
          <w:szCs w:val="28"/>
        </w:rPr>
        <w:t xml:space="preserve">егіншаруашылық, сушаруашылық басқармасы </w:t>
      </w:r>
      <w:r w:rsidRPr="000A065F">
        <w:rPr>
          <w:rFonts w:ascii="Times New Roman" w:hAnsi="Times New Roman" w:cs="Times New Roman"/>
          <w:sz w:val="28"/>
          <w:szCs w:val="28"/>
        </w:rPr>
        <w:t xml:space="preserve">дегендегі екі </w:t>
      </w:r>
      <w:proofErr w:type="gramStart"/>
      <w:r w:rsidRPr="000A065F">
        <w:rPr>
          <w:rFonts w:ascii="Times New Roman" w:hAnsi="Times New Roman" w:cs="Times New Roman"/>
          <w:sz w:val="28"/>
          <w:szCs w:val="28"/>
        </w:rPr>
        <w:t>лексема  мазмұн</w:t>
      </w:r>
      <w:proofErr w:type="gramEnd"/>
      <w:r w:rsidRPr="000A065F">
        <w:rPr>
          <w:rFonts w:ascii="Times New Roman" w:hAnsi="Times New Roman" w:cs="Times New Roman"/>
          <w:sz w:val="28"/>
          <w:szCs w:val="28"/>
        </w:rPr>
        <w:t xml:space="preserve"> жағынан бірігіп, белгілі бір объектінің қай салаға қатыстылығын көрсетіп тұр.</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Форма жағынан бір екпінге бағынатын, </w:t>
      </w:r>
      <w:proofErr w:type="gramStart"/>
      <w:r w:rsidRPr="000A065F">
        <w:rPr>
          <w:rFonts w:ascii="Times New Roman" w:hAnsi="Times New Roman" w:cs="Times New Roman"/>
          <w:sz w:val="28"/>
          <w:szCs w:val="28"/>
        </w:rPr>
        <w:t>ал  мазмұн</w:t>
      </w:r>
      <w:proofErr w:type="gramEnd"/>
      <w:r w:rsidRPr="000A065F">
        <w:rPr>
          <w:rFonts w:ascii="Times New Roman" w:hAnsi="Times New Roman" w:cs="Times New Roman"/>
          <w:sz w:val="28"/>
          <w:szCs w:val="28"/>
        </w:rPr>
        <w:t xml:space="preserve"> тұрғысынан бір ғана денотатты меңзейтін   </w:t>
      </w:r>
      <w:r w:rsidRPr="000A065F">
        <w:rPr>
          <w:rFonts w:ascii="Times New Roman" w:hAnsi="Times New Roman" w:cs="Times New Roman"/>
          <w:i/>
          <w:iCs/>
          <w:sz w:val="28"/>
          <w:szCs w:val="28"/>
        </w:rPr>
        <w:t xml:space="preserve">шетел, шеттіл </w:t>
      </w:r>
      <w:r w:rsidRPr="000A065F">
        <w:rPr>
          <w:rFonts w:ascii="Times New Roman" w:hAnsi="Times New Roman" w:cs="Times New Roman"/>
          <w:sz w:val="28"/>
          <w:szCs w:val="28"/>
        </w:rPr>
        <w:t xml:space="preserve">тәрізді  екі лексеманы бірге жазып қою фактісі  жазу тәжірибесінде жиі кездеседі.  Олай </w:t>
      </w:r>
      <w:proofErr w:type="gramStart"/>
      <w:r w:rsidRPr="000A065F">
        <w:rPr>
          <w:rFonts w:ascii="Times New Roman" w:hAnsi="Times New Roman" w:cs="Times New Roman"/>
          <w:sz w:val="28"/>
          <w:szCs w:val="28"/>
        </w:rPr>
        <w:t>болатыны  екі</w:t>
      </w:r>
      <w:proofErr w:type="gramEnd"/>
      <w:r w:rsidRPr="000A065F">
        <w:rPr>
          <w:rFonts w:ascii="Times New Roman" w:hAnsi="Times New Roman" w:cs="Times New Roman"/>
          <w:sz w:val="28"/>
          <w:szCs w:val="28"/>
        </w:rPr>
        <w:t xml:space="preserve"> лексема  бір екпінге бағынған және  бір ғана  объектіні  (денотетты) меңзеп тұр. Мысалы, </w:t>
      </w:r>
      <w:r w:rsidRPr="000A065F">
        <w:rPr>
          <w:rFonts w:ascii="Times New Roman" w:hAnsi="Times New Roman" w:cs="Times New Roman"/>
          <w:i/>
          <w:iCs/>
          <w:sz w:val="28"/>
          <w:szCs w:val="28"/>
        </w:rPr>
        <w:t xml:space="preserve">шет </w:t>
      </w:r>
      <w:r w:rsidRPr="000A065F">
        <w:rPr>
          <w:rFonts w:ascii="Times New Roman" w:hAnsi="Times New Roman" w:cs="Times New Roman"/>
          <w:sz w:val="28"/>
          <w:szCs w:val="28"/>
        </w:rPr>
        <w:t xml:space="preserve">және </w:t>
      </w:r>
      <w:r w:rsidRPr="000A065F">
        <w:rPr>
          <w:rFonts w:ascii="Times New Roman" w:hAnsi="Times New Roman" w:cs="Times New Roman"/>
          <w:i/>
          <w:iCs/>
          <w:sz w:val="28"/>
          <w:szCs w:val="28"/>
        </w:rPr>
        <w:t xml:space="preserve">ел </w:t>
      </w:r>
      <w:r w:rsidRPr="000A065F">
        <w:rPr>
          <w:rFonts w:ascii="Times New Roman" w:hAnsi="Times New Roman" w:cs="Times New Roman"/>
          <w:sz w:val="28"/>
          <w:szCs w:val="28"/>
        </w:rPr>
        <w:t xml:space="preserve">деген екі лексеманың референті (денотаты) </w:t>
      </w:r>
      <w:r w:rsidRPr="000A065F">
        <w:rPr>
          <w:rFonts w:ascii="Times New Roman" w:hAnsi="Times New Roman" w:cs="Times New Roman"/>
          <w:i/>
          <w:iCs/>
          <w:sz w:val="28"/>
          <w:szCs w:val="28"/>
        </w:rPr>
        <w:t xml:space="preserve">Ресей </w:t>
      </w:r>
      <w:r w:rsidRPr="000A065F">
        <w:rPr>
          <w:rFonts w:ascii="Times New Roman" w:hAnsi="Times New Roman" w:cs="Times New Roman"/>
          <w:sz w:val="28"/>
          <w:szCs w:val="28"/>
        </w:rPr>
        <w:t xml:space="preserve">не </w:t>
      </w:r>
      <w:r w:rsidRPr="000A065F">
        <w:rPr>
          <w:rFonts w:ascii="Times New Roman" w:hAnsi="Times New Roman" w:cs="Times New Roman"/>
          <w:i/>
          <w:iCs/>
          <w:sz w:val="28"/>
          <w:szCs w:val="28"/>
        </w:rPr>
        <w:t xml:space="preserve">Түркия, </w:t>
      </w:r>
      <w:r w:rsidRPr="000A065F">
        <w:rPr>
          <w:rFonts w:ascii="Times New Roman" w:hAnsi="Times New Roman" w:cs="Times New Roman"/>
          <w:sz w:val="28"/>
          <w:szCs w:val="28"/>
        </w:rPr>
        <w:t xml:space="preserve">болмаса, </w:t>
      </w:r>
      <w:r w:rsidRPr="000A065F">
        <w:rPr>
          <w:rFonts w:ascii="Times New Roman" w:hAnsi="Times New Roman" w:cs="Times New Roman"/>
          <w:i/>
          <w:iCs/>
          <w:sz w:val="28"/>
          <w:szCs w:val="28"/>
        </w:rPr>
        <w:t xml:space="preserve">Германия </w:t>
      </w:r>
      <w:r w:rsidRPr="000A065F">
        <w:rPr>
          <w:rFonts w:ascii="Times New Roman" w:hAnsi="Times New Roman" w:cs="Times New Roman"/>
          <w:sz w:val="28"/>
          <w:szCs w:val="28"/>
        </w:rPr>
        <w:t xml:space="preserve">т.б. болуы ықтимал. Сондай-ақ екі лексеманың сигнификаттық мағынасы «бөгде мемлекет», «бөтен жұрт» деген бір ұғымды </w:t>
      </w:r>
      <w:r w:rsidRPr="000A065F">
        <w:rPr>
          <w:rFonts w:ascii="Times New Roman" w:hAnsi="Times New Roman" w:cs="Times New Roman"/>
          <w:sz w:val="28"/>
          <w:szCs w:val="28"/>
        </w:rPr>
        <w:lastRenderedPageBreak/>
        <w:t xml:space="preserve">білдіреді. Осы тәрізді құрылымға </w:t>
      </w:r>
      <w:r w:rsidRPr="000A065F">
        <w:rPr>
          <w:rFonts w:ascii="Times New Roman" w:hAnsi="Times New Roman" w:cs="Times New Roman"/>
          <w:i/>
          <w:iCs/>
          <w:sz w:val="28"/>
          <w:szCs w:val="28"/>
        </w:rPr>
        <w:t xml:space="preserve">шеттіл </w:t>
      </w:r>
      <w:r w:rsidRPr="000A065F">
        <w:rPr>
          <w:rFonts w:ascii="Times New Roman" w:hAnsi="Times New Roman" w:cs="Times New Roman"/>
          <w:sz w:val="28"/>
          <w:szCs w:val="28"/>
        </w:rPr>
        <w:t xml:space="preserve">тәрізді күрделі таңбаларды жатқызуға болады. Алайда мұндай күрделі құрылымдар сырт қарағанда, </w:t>
      </w:r>
      <w:r w:rsidRPr="000A065F">
        <w:rPr>
          <w:rFonts w:ascii="Times New Roman" w:hAnsi="Times New Roman" w:cs="Times New Roman"/>
          <w:i/>
          <w:iCs/>
          <w:sz w:val="28"/>
          <w:szCs w:val="28"/>
        </w:rPr>
        <w:t xml:space="preserve">шет ауыл, шет үй, шет көше </w:t>
      </w:r>
      <w:r w:rsidRPr="000A065F">
        <w:rPr>
          <w:rFonts w:ascii="Times New Roman" w:hAnsi="Times New Roman" w:cs="Times New Roman"/>
          <w:sz w:val="28"/>
          <w:szCs w:val="28"/>
        </w:rPr>
        <w:t xml:space="preserve">тәрізді еркін тіркеске әсіресе форма жағынан өте ұқсас, дегенмен айырмасы бар екенін аңғаруға болады. Мысалы, </w:t>
      </w:r>
      <w:r w:rsidRPr="000A065F">
        <w:rPr>
          <w:rFonts w:ascii="Times New Roman" w:hAnsi="Times New Roman" w:cs="Times New Roman"/>
          <w:i/>
          <w:iCs/>
          <w:sz w:val="28"/>
          <w:szCs w:val="28"/>
        </w:rPr>
        <w:t xml:space="preserve">шет үй, шет көше, шет аудан </w:t>
      </w:r>
      <w:r w:rsidRPr="000A065F">
        <w:rPr>
          <w:rFonts w:ascii="Times New Roman" w:hAnsi="Times New Roman" w:cs="Times New Roman"/>
          <w:sz w:val="28"/>
          <w:szCs w:val="28"/>
        </w:rPr>
        <w:t xml:space="preserve">дегендер – сөйлеу кезінде жасалатын, яғни құралымы жағынан тұрақты емес құрылымдар. Ал </w:t>
      </w:r>
      <w:r w:rsidRPr="000A065F">
        <w:rPr>
          <w:rFonts w:ascii="Times New Roman" w:hAnsi="Times New Roman" w:cs="Times New Roman"/>
          <w:i/>
          <w:iCs/>
          <w:sz w:val="28"/>
          <w:szCs w:val="28"/>
        </w:rPr>
        <w:t xml:space="preserve">шеттіл, шетел </w:t>
      </w:r>
      <w:r w:rsidRPr="000A065F">
        <w:rPr>
          <w:rFonts w:ascii="Times New Roman" w:hAnsi="Times New Roman" w:cs="Times New Roman"/>
          <w:sz w:val="28"/>
          <w:szCs w:val="28"/>
        </w:rPr>
        <w:t xml:space="preserve">дегендер құрамы жағынан тұрақты сөйлеу кезінде жасалмайтын, «дайын» күйде қолданылатын құралымдар. </w:t>
      </w:r>
      <w:r w:rsidRPr="000A065F">
        <w:rPr>
          <w:rFonts w:ascii="Times New Roman" w:hAnsi="Times New Roman" w:cs="Times New Roman"/>
          <w:i/>
          <w:iCs/>
          <w:sz w:val="28"/>
          <w:szCs w:val="28"/>
        </w:rPr>
        <w:t xml:space="preserve">Шет аудан </w:t>
      </w:r>
      <w:r w:rsidRPr="000A065F">
        <w:rPr>
          <w:rFonts w:ascii="Times New Roman" w:hAnsi="Times New Roman" w:cs="Times New Roman"/>
          <w:sz w:val="28"/>
          <w:szCs w:val="28"/>
        </w:rPr>
        <w:t xml:space="preserve">деген мен </w:t>
      </w:r>
      <w:r w:rsidRPr="000A065F">
        <w:rPr>
          <w:rFonts w:ascii="Times New Roman" w:hAnsi="Times New Roman" w:cs="Times New Roman"/>
          <w:i/>
          <w:iCs/>
          <w:sz w:val="28"/>
          <w:szCs w:val="28"/>
        </w:rPr>
        <w:t xml:space="preserve">шетел </w:t>
      </w:r>
      <w:r w:rsidRPr="000A065F">
        <w:rPr>
          <w:rFonts w:ascii="Times New Roman" w:hAnsi="Times New Roman" w:cs="Times New Roman"/>
          <w:sz w:val="28"/>
          <w:szCs w:val="28"/>
        </w:rPr>
        <w:t xml:space="preserve">дегеннің дискреттілігі бірдей емес. Сөз ағымында </w:t>
      </w:r>
      <w:r w:rsidRPr="000A065F">
        <w:rPr>
          <w:rFonts w:ascii="Times New Roman" w:hAnsi="Times New Roman" w:cs="Times New Roman"/>
          <w:i/>
          <w:iCs/>
          <w:sz w:val="28"/>
          <w:szCs w:val="28"/>
        </w:rPr>
        <w:t xml:space="preserve">шет аудан </w:t>
      </w:r>
      <w:r w:rsidRPr="000A065F">
        <w:rPr>
          <w:rFonts w:ascii="Times New Roman" w:hAnsi="Times New Roman" w:cs="Times New Roman"/>
          <w:sz w:val="28"/>
          <w:szCs w:val="28"/>
        </w:rPr>
        <w:t xml:space="preserve">сөзі «шет» және «аудан» деген үзіктерге бөлінсе, </w:t>
      </w:r>
      <w:r w:rsidRPr="000A065F">
        <w:rPr>
          <w:rFonts w:ascii="Times New Roman" w:hAnsi="Times New Roman" w:cs="Times New Roman"/>
          <w:i/>
          <w:iCs/>
          <w:sz w:val="28"/>
          <w:szCs w:val="28"/>
        </w:rPr>
        <w:t xml:space="preserve">шетел </w:t>
      </w:r>
      <w:r w:rsidRPr="000A065F">
        <w:rPr>
          <w:rFonts w:ascii="Times New Roman" w:hAnsi="Times New Roman" w:cs="Times New Roman"/>
          <w:sz w:val="28"/>
          <w:szCs w:val="28"/>
        </w:rPr>
        <w:t xml:space="preserve">бір ғана үзік (дискретті бірлік) деп танылады. Бұларды </w:t>
      </w:r>
      <w:r w:rsidRPr="000A065F">
        <w:rPr>
          <w:rFonts w:ascii="Times New Roman" w:hAnsi="Times New Roman" w:cs="Times New Roman"/>
          <w:i/>
          <w:iCs/>
          <w:sz w:val="28"/>
          <w:szCs w:val="28"/>
        </w:rPr>
        <w:t xml:space="preserve">кәсіподақ, баспасөз, өнеркәсіп, кәсіпорын, бессайыс, үшсайыс, </w:t>
      </w:r>
      <w:proofErr w:type="gramStart"/>
      <w:r w:rsidRPr="000A065F">
        <w:rPr>
          <w:rFonts w:ascii="Times New Roman" w:hAnsi="Times New Roman" w:cs="Times New Roman"/>
          <w:i/>
          <w:iCs/>
          <w:sz w:val="28"/>
          <w:szCs w:val="28"/>
        </w:rPr>
        <w:t xml:space="preserve">қызқуу </w:t>
      </w:r>
      <w:r w:rsidRPr="000A065F">
        <w:rPr>
          <w:rFonts w:ascii="Times New Roman" w:hAnsi="Times New Roman" w:cs="Times New Roman"/>
          <w:sz w:val="28"/>
          <w:szCs w:val="28"/>
        </w:rPr>
        <w:t xml:space="preserve"> тәрізді</w:t>
      </w:r>
      <w:proofErr w:type="gramEnd"/>
      <w:r w:rsidRPr="000A065F">
        <w:rPr>
          <w:rFonts w:ascii="Times New Roman" w:hAnsi="Times New Roman" w:cs="Times New Roman"/>
          <w:sz w:val="28"/>
          <w:szCs w:val="28"/>
        </w:rPr>
        <w:t xml:space="preserve">  бірге тұлғаланатын бірліктердің  қатарында қарауға болады.  </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Қазіргі басылымдарда, </w:t>
      </w:r>
      <w:proofErr w:type="gramStart"/>
      <w:r w:rsidRPr="000A065F">
        <w:rPr>
          <w:rFonts w:ascii="Times New Roman" w:hAnsi="Times New Roman" w:cs="Times New Roman"/>
          <w:sz w:val="28"/>
          <w:szCs w:val="28"/>
        </w:rPr>
        <w:t>әсіресе  мерзімді</w:t>
      </w:r>
      <w:proofErr w:type="gramEnd"/>
      <w:r w:rsidRPr="000A065F">
        <w:rPr>
          <w:rFonts w:ascii="Times New Roman" w:hAnsi="Times New Roman" w:cs="Times New Roman"/>
          <w:sz w:val="28"/>
          <w:szCs w:val="28"/>
        </w:rPr>
        <w:t xml:space="preserve"> баспасөз беттерінде</w:t>
      </w:r>
      <w:r w:rsidRPr="000A065F">
        <w:rPr>
          <w:rFonts w:ascii="Times New Roman" w:hAnsi="Times New Roman" w:cs="Times New Roman"/>
          <w:i/>
          <w:iCs/>
          <w:sz w:val="28"/>
          <w:szCs w:val="28"/>
        </w:rPr>
        <w:t xml:space="preserve"> жезмойын, жезқанат, салтбас, жезкиік, жезөкше, жалғызбас, жалғызбасты ана, жалғызбастылық, жалғызілікті, жалғызіліктілік </w:t>
      </w:r>
      <w:r w:rsidRPr="000A065F">
        <w:rPr>
          <w:rFonts w:ascii="Times New Roman" w:hAnsi="Times New Roman" w:cs="Times New Roman"/>
          <w:sz w:val="28"/>
          <w:szCs w:val="28"/>
        </w:rPr>
        <w:t xml:space="preserve">т.б.  тәрізді сөздерді «бірге жазып қою» жиі кездеседі. Орфографиялық нормадан ауытқыған газет, журналдарды жазғырмас </w:t>
      </w:r>
      <w:proofErr w:type="gramStart"/>
      <w:r w:rsidRPr="000A065F">
        <w:rPr>
          <w:rFonts w:ascii="Times New Roman" w:hAnsi="Times New Roman" w:cs="Times New Roman"/>
          <w:sz w:val="28"/>
          <w:szCs w:val="28"/>
        </w:rPr>
        <w:t>бұрын,  автордың</w:t>
      </w:r>
      <w:proofErr w:type="gramEnd"/>
      <w:r w:rsidRPr="000A065F">
        <w:rPr>
          <w:rFonts w:ascii="Times New Roman" w:hAnsi="Times New Roman" w:cs="Times New Roman"/>
          <w:sz w:val="28"/>
          <w:szCs w:val="28"/>
        </w:rPr>
        <w:t xml:space="preserve"> оларды неге бірге жазып қоятынын  аталмыш сөздердің  болмысынан іздеу қажет тәрізді.  Шынында, бұл сөздер дыбыстық жақтан (тұрпатмеже жағынан) жымдасып. бір екпінмен, яғни аудиалды босаралықсыз айтылатындықтан, ал мазмұнмежедегі сигнификаттық компоненттердің элементтері ұйысып, бір ұғымды білдіретіндіктен, лексемалары ақиқат дүниедегі өзінің «меншікті» денотатынан алшақтағандықтан немесе қол үзгендіктен «бірге жазып қою» дағдыға айналып барады. Мұндағы </w:t>
      </w:r>
      <w:r w:rsidRPr="000A065F">
        <w:rPr>
          <w:rFonts w:ascii="Times New Roman" w:hAnsi="Times New Roman" w:cs="Times New Roman"/>
          <w:i/>
          <w:iCs/>
          <w:sz w:val="28"/>
          <w:szCs w:val="28"/>
        </w:rPr>
        <w:t xml:space="preserve">мойын, қанат, бас, жез </w:t>
      </w:r>
      <w:r w:rsidRPr="000A065F">
        <w:rPr>
          <w:rFonts w:ascii="Times New Roman" w:hAnsi="Times New Roman" w:cs="Times New Roman"/>
          <w:sz w:val="28"/>
          <w:szCs w:val="28"/>
        </w:rPr>
        <w:t xml:space="preserve">тәрізді лексема өзінің ақиқат дүниедегі «меншікті» денотатын меңзеп тұрған жоқ, басқа денотаттың репрезентанты болып жұмсалып тұр: </w:t>
      </w:r>
      <w:r w:rsidRPr="000A065F">
        <w:rPr>
          <w:rFonts w:ascii="Times New Roman" w:hAnsi="Times New Roman" w:cs="Times New Roman"/>
          <w:i/>
          <w:iCs/>
          <w:sz w:val="28"/>
          <w:szCs w:val="28"/>
        </w:rPr>
        <w:t xml:space="preserve">мойын </w:t>
      </w:r>
      <w:proofErr w:type="gramStart"/>
      <w:r w:rsidRPr="000A065F">
        <w:rPr>
          <w:rFonts w:ascii="Times New Roman" w:hAnsi="Times New Roman" w:cs="Times New Roman"/>
          <w:i/>
          <w:iCs/>
          <w:sz w:val="28"/>
          <w:szCs w:val="28"/>
        </w:rPr>
        <w:t xml:space="preserve">– </w:t>
      </w:r>
      <w:r w:rsidRPr="000A065F">
        <w:rPr>
          <w:rFonts w:ascii="Times New Roman" w:hAnsi="Times New Roman" w:cs="Times New Roman"/>
          <w:sz w:val="28"/>
          <w:szCs w:val="28"/>
        </w:rPr>
        <w:t xml:space="preserve"> «</w:t>
      </w:r>
      <w:proofErr w:type="gramEnd"/>
      <w:r w:rsidRPr="000A065F">
        <w:rPr>
          <w:rFonts w:ascii="Times New Roman" w:hAnsi="Times New Roman" w:cs="Times New Roman"/>
          <w:sz w:val="28"/>
          <w:szCs w:val="28"/>
        </w:rPr>
        <w:t xml:space="preserve">ат», </w:t>
      </w:r>
      <w:r w:rsidRPr="000A065F">
        <w:rPr>
          <w:rFonts w:ascii="Times New Roman" w:hAnsi="Times New Roman" w:cs="Times New Roman"/>
          <w:i/>
          <w:iCs/>
          <w:sz w:val="28"/>
          <w:szCs w:val="28"/>
        </w:rPr>
        <w:t>қанат -</w:t>
      </w:r>
      <w:r w:rsidRPr="000A065F">
        <w:rPr>
          <w:rFonts w:ascii="Times New Roman" w:hAnsi="Times New Roman" w:cs="Times New Roman"/>
          <w:sz w:val="28"/>
          <w:szCs w:val="28"/>
        </w:rPr>
        <w:t xml:space="preserve">«құс», </w:t>
      </w:r>
      <w:r w:rsidRPr="000A065F">
        <w:rPr>
          <w:rFonts w:ascii="Times New Roman" w:hAnsi="Times New Roman" w:cs="Times New Roman"/>
          <w:i/>
          <w:iCs/>
          <w:sz w:val="28"/>
          <w:szCs w:val="28"/>
        </w:rPr>
        <w:t xml:space="preserve">бас </w:t>
      </w:r>
      <w:r w:rsidRPr="000A065F">
        <w:rPr>
          <w:rFonts w:ascii="Times New Roman" w:hAnsi="Times New Roman" w:cs="Times New Roman"/>
          <w:sz w:val="28"/>
          <w:szCs w:val="28"/>
        </w:rPr>
        <w:t>– «әйел» т.б.</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Сондай-ақ, </w:t>
      </w:r>
      <w:r w:rsidRPr="000A065F">
        <w:rPr>
          <w:rFonts w:ascii="Times New Roman" w:hAnsi="Times New Roman" w:cs="Times New Roman"/>
          <w:i/>
          <w:iCs/>
          <w:sz w:val="28"/>
          <w:szCs w:val="28"/>
        </w:rPr>
        <w:t xml:space="preserve">жезтаңдай, жезөкше, жезбұйда, жезмойын, жезқанат, жезкиік </w:t>
      </w:r>
      <w:r w:rsidRPr="000A065F">
        <w:rPr>
          <w:rFonts w:ascii="Times New Roman" w:hAnsi="Times New Roman" w:cs="Times New Roman"/>
          <w:sz w:val="28"/>
          <w:szCs w:val="28"/>
        </w:rPr>
        <w:t xml:space="preserve">дегендердің қазіргі тілдік ұжым үшін уәжі белгісіз, ішкі формасы тасаланған: неге </w:t>
      </w:r>
      <w:r w:rsidRPr="000A065F">
        <w:rPr>
          <w:rFonts w:ascii="Times New Roman" w:hAnsi="Times New Roman" w:cs="Times New Roman"/>
          <w:i/>
          <w:iCs/>
          <w:sz w:val="28"/>
          <w:szCs w:val="28"/>
        </w:rPr>
        <w:t xml:space="preserve">жез, </w:t>
      </w:r>
      <w:r w:rsidRPr="000A065F">
        <w:rPr>
          <w:rFonts w:ascii="Times New Roman" w:hAnsi="Times New Roman" w:cs="Times New Roman"/>
          <w:sz w:val="28"/>
          <w:szCs w:val="28"/>
        </w:rPr>
        <w:t xml:space="preserve">неге </w:t>
      </w:r>
      <w:r w:rsidRPr="000A065F">
        <w:rPr>
          <w:rFonts w:ascii="Times New Roman" w:hAnsi="Times New Roman" w:cs="Times New Roman"/>
          <w:i/>
          <w:iCs/>
          <w:sz w:val="28"/>
          <w:szCs w:val="28"/>
        </w:rPr>
        <w:t xml:space="preserve">өкше, </w:t>
      </w:r>
      <w:r w:rsidRPr="000A065F">
        <w:rPr>
          <w:rFonts w:ascii="Times New Roman" w:hAnsi="Times New Roman" w:cs="Times New Roman"/>
          <w:sz w:val="28"/>
          <w:szCs w:val="28"/>
        </w:rPr>
        <w:t xml:space="preserve">неге </w:t>
      </w:r>
      <w:r w:rsidRPr="000A065F">
        <w:rPr>
          <w:rFonts w:ascii="Times New Roman" w:hAnsi="Times New Roman" w:cs="Times New Roman"/>
          <w:i/>
          <w:iCs/>
          <w:sz w:val="28"/>
          <w:szCs w:val="28"/>
        </w:rPr>
        <w:t xml:space="preserve">жез, </w:t>
      </w:r>
      <w:r w:rsidRPr="000A065F">
        <w:rPr>
          <w:rFonts w:ascii="Times New Roman" w:hAnsi="Times New Roman" w:cs="Times New Roman"/>
          <w:sz w:val="28"/>
          <w:szCs w:val="28"/>
        </w:rPr>
        <w:t xml:space="preserve">неге </w:t>
      </w:r>
      <w:r w:rsidRPr="000A065F">
        <w:rPr>
          <w:rFonts w:ascii="Times New Roman" w:hAnsi="Times New Roman" w:cs="Times New Roman"/>
          <w:i/>
          <w:iCs/>
          <w:sz w:val="28"/>
          <w:szCs w:val="28"/>
        </w:rPr>
        <w:t xml:space="preserve">қанат? </w:t>
      </w:r>
      <w:r w:rsidRPr="000A065F">
        <w:rPr>
          <w:rFonts w:ascii="Times New Roman" w:hAnsi="Times New Roman" w:cs="Times New Roman"/>
          <w:sz w:val="28"/>
          <w:szCs w:val="28"/>
        </w:rPr>
        <w:t>т.б.</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Күрделі құрылымдар компонентінің ішкі формасының тасалануы, уәжділігінің </w:t>
      </w:r>
      <w:proofErr w:type="gramStart"/>
      <w:r w:rsidRPr="000A065F">
        <w:rPr>
          <w:rFonts w:ascii="Times New Roman" w:hAnsi="Times New Roman" w:cs="Times New Roman"/>
          <w:sz w:val="28"/>
          <w:szCs w:val="28"/>
        </w:rPr>
        <w:t>көмескіленуі  мазмұн</w:t>
      </w:r>
      <w:proofErr w:type="gramEnd"/>
      <w:r w:rsidRPr="000A065F">
        <w:rPr>
          <w:rFonts w:ascii="Times New Roman" w:hAnsi="Times New Roman" w:cs="Times New Roman"/>
          <w:sz w:val="28"/>
          <w:szCs w:val="28"/>
        </w:rPr>
        <w:t xml:space="preserve"> жағынан «біріккендікті», ал бір екпінмен айтылуы  форма жағынан біріккендігі байқалады.</w:t>
      </w:r>
    </w:p>
    <w:p w:rsidR="00355613" w:rsidRPr="000A065F" w:rsidRDefault="00355613" w:rsidP="00355613">
      <w:pPr>
        <w:shd w:val="clear" w:color="auto" w:fill="FFFFFF"/>
        <w:autoSpaceDE w:val="0"/>
        <w:autoSpaceDN w:val="0"/>
        <w:adjustRightInd w:val="0"/>
        <w:spacing w:line="240" w:lineRule="auto"/>
        <w:ind w:firstLine="709"/>
        <w:contextualSpacing/>
        <w:jc w:val="both"/>
        <w:rPr>
          <w:rFonts w:ascii="Times New Roman" w:hAnsi="Times New Roman" w:cs="Times New Roman"/>
          <w:sz w:val="28"/>
          <w:szCs w:val="28"/>
          <w:lang w:val="kk-KZ"/>
        </w:rPr>
      </w:pPr>
      <w:proofErr w:type="gramStart"/>
      <w:r w:rsidRPr="000A065F">
        <w:rPr>
          <w:rFonts w:ascii="Times New Roman" w:hAnsi="Times New Roman" w:cs="Times New Roman"/>
          <w:sz w:val="28"/>
          <w:szCs w:val="28"/>
        </w:rPr>
        <w:t>Сонымен,  екі</w:t>
      </w:r>
      <w:proofErr w:type="gramEnd"/>
      <w:r w:rsidRPr="000A065F">
        <w:rPr>
          <w:rFonts w:ascii="Times New Roman" w:hAnsi="Times New Roman" w:cs="Times New Roman"/>
          <w:sz w:val="28"/>
          <w:szCs w:val="28"/>
        </w:rPr>
        <w:t xml:space="preserve"> сөзді біріккен деп тану үшін а) екі лексеманың материалдық жақтан бірігуін, яғни бір екпінге бағынып, аудиобосаралықсыз дыбысталуын, ә) мағыналық жақтан бір ұғымға (сигнификат, денотатқа) байлануын,  б) сөйлеу кезінде жасалмай, үнемі дайын күйде қолданылуын, в) аталымдық қызметте жұмсалуын,   негізге алу қажет екенін байқаймыз. Бір екпінге бағынған, бір ұғымға байланған, үнемі даяр күйде қолданылатын, аталымдық қызметте жұмсалатын екі сөз біріккен сөз деп аталады</w:t>
      </w:r>
      <w:r w:rsidRPr="000A065F">
        <w:rPr>
          <w:rFonts w:ascii="Times New Roman" w:hAnsi="Times New Roman" w:cs="Times New Roman"/>
          <w:sz w:val="28"/>
          <w:szCs w:val="28"/>
          <w:lang w:val="kk-KZ"/>
        </w:rPr>
        <w:t>.</w:t>
      </w:r>
    </w:p>
    <w:p w:rsidR="00355613" w:rsidRPr="000A065F" w:rsidRDefault="00355613" w:rsidP="00355613">
      <w:pPr>
        <w:pStyle w:val="a8"/>
        <w:contextualSpacing/>
        <w:rPr>
          <w:b w:val="0"/>
          <w:szCs w:val="28"/>
        </w:rPr>
      </w:pPr>
      <w:r w:rsidRPr="000A065F">
        <w:rPr>
          <w:b w:val="0"/>
          <w:szCs w:val="28"/>
        </w:rPr>
        <w:t>Әдебиет</w:t>
      </w:r>
    </w:p>
    <w:p w:rsidR="00355613" w:rsidRPr="000A065F" w:rsidRDefault="00355613" w:rsidP="00355613">
      <w:pPr>
        <w:pStyle w:val="a8"/>
        <w:contextualSpacing/>
        <w:jc w:val="both"/>
        <w:rPr>
          <w:szCs w:val="28"/>
        </w:rPr>
      </w:pPr>
    </w:p>
    <w:p w:rsidR="00355613" w:rsidRPr="000A065F" w:rsidRDefault="00355613" w:rsidP="00355613">
      <w:pPr>
        <w:numPr>
          <w:ilvl w:val="0"/>
          <w:numId w:val="1"/>
        </w:numPr>
        <w:spacing w:after="0" w:line="240" w:lineRule="auto"/>
        <w:contextualSpacing/>
        <w:jc w:val="both"/>
        <w:rPr>
          <w:rFonts w:ascii="Times New Roman" w:hAnsi="Times New Roman" w:cs="Times New Roman"/>
          <w:sz w:val="28"/>
          <w:szCs w:val="28"/>
        </w:rPr>
      </w:pPr>
      <w:r w:rsidRPr="000A065F">
        <w:rPr>
          <w:rFonts w:ascii="Times New Roman" w:hAnsi="Times New Roman" w:cs="Times New Roman"/>
          <w:i/>
          <w:iCs/>
          <w:sz w:val="28"/>
          <w:szCs w:val="28"/>
          <w:lang w:val="kk-KZ"/>
        </w:rPr>
        <w:t>Жұбанов Қ.</w:t>
      </w:r>
      <w:r w:rsidRPr="000A065F">
        <w:rPr>
          <w:rFonts w:ascii="Times New Roman" w:hAnsi="Times New Roman" w:cs="Times New Roman"/>
          <w:sz w:val="28"/>
          <w:szCs w:val="28"/>
          <w:lang w:val="kk-KZ"/>
        </w:rPr>
        <w:t xml:space="preserve">Қазақ тілі жөніндегі зерттеулер. </w:t>
      </w:r>
      <w:r w:rsidRPr="000A065F">
        <w:rPr>
          <w:rFonts w:ascii="Times New Roman" w:hAnsi="Times New Roman" w:cs="Times New Roman"/>
          <w:sz w:val="28"/>
          <w:szCs w:val="28"/>
        </w:rPr>
        <w:t>Алматы: Ғылым, 1999.       581 б.</w:t>
      </w:r>
    </w:p>
    <w:p w:rsidR="00355613" w:rsidRPr="000A065F" w:rsidRDefault="00355613" w:rsidP="00355613">
      <w:pPr>
        <w:numPr>
          <w:ilvl w:val="0"/>
          <w:numId w:val="1"/>
        </w:numPr>
        <w:spacing w:after="0" w:line="240" w:lineRule="auto"/>
        <w:contextualSpacing/>
        <w:jc w:val="both"/>
        <w:rPr>
          <w:rFonts w:ascii="Times New Roman" w:hAnsi="Times New Roman" w:cs="Times New Roman"/>
          <w:sz w:val="28"/>
          <w:szCs w:val="28"/>
        </w:rPr>
      </w:pPr>
      <w:r w:rsidRPr="000A065F">
        <w:rPr>
          <w:rFonts w:ascii="Times New Roman" w:hAnsi="Times New Roman" w:cs="Times New Roman"/>
          <w:i/>
          <w:iCs/>
          <w:sz w:val="28"/>
          <w:szCs w:val="28"/>
        </w:rPr>
        <w:lastRenderedPageBreak/>
        <w:t>Қазақ тілінің орфографиялық сөздігі</w:t>
      </w:r>
      <w:r w:rsidRPr="000A065F">
        <w:rPr>
          <w:rFonts w:ascii="Times New Roman" w:hAnsi="Times New Roman" w:cs="Times New Roman"/>
          <w:sz w:val="28"/>
          <w:szCs w:val="28"/>
        </w:rPr>
        <w:t>. Алматы, 1963 (1972; 1978; 1988; 2001).</w:t>
      </w:r>
    </w:p>
    <w:p w:rsidR="00355613" w:rsidRPr="000A065F" w:rsidRDefault="00355613" w:rsidP="00355613">
      <w:pPr>
        <w:numPr>
          <w:ilvl w:val="0"/>
          <w:numId w:val="1"/>
        </w:numPr>
        <w:spacing w:after="0" w:line="240" w:lineRule="auto"/>
        <w:contextualSpacing/>
        <w:jc w:val="both"/>
        <w:rPr>
          <w:rFonts w:ascii="Times New Roman" w:hAnsi="Times New Roman" w:cs="Times New Roman"/>
          <w:sz w:val="28"/>
          <w:szCs w:val="28"/>
        </w:rPr>
      </w:pPr>
      <w:r w:rsidRPr="000A065F">
        <w:rPr>
          <w:rFonts w:ascii="Times New Roman" w:hAnsi="Times New Roman" w:cs="Times New Roman"/>
          <w:i/>
          <w:iCs/>
          <w:sz w:val="28"/>
          <w:szCs w:val="28"/>
        </w:rPr>
        <w:t>Сыздықова Р.</w:t>
      </w:r>
      <w:r w:rsidRPr="000A065F">
        <w:rPr>
          <w:rFonts w:ascii="Times New Roman" w:hAnsi="Times New Roman" w:cs="Times New Roman"/>
          <w:sz w:val="28"/>
          <w:szCs w:val="28"/>
        </w:rPr>
        <w:t xml:space="preserve"> Қазақ орфографиясы мен пунктуациясы жайында анықтағыш. Алматы: Мектеп, 1959. 224 б.; Екінші басылым: Алматы, 1974, –272 б.; Қазақ тілінің анықтағышы. Астана: Елорда, 2000. 532 б.</w:t>
      </w:r>
    </w:p>
    <w:p w:rsidR="00355613" w:rsidRPr="000A065F" w:rsidRDefault="00355613" w:rsidP="00355613">
      <w:pPr>
        <w:numPr>
          <w:ilvl w:val="0"/>
          <w:numId w:val="1"/>
        </w:numPr>
        <w:spacing w:after="0" w:line="240" w:lineRule="auto"/>
        <w:contextualSpacing/>
        <w:jc w:val="both"/>
        <w:rPr>
          <w:rFonts w:ascii="Times New Roman" w:hAnsi="Times New Roman" w:cs="Times New Roman"/>
          <w:sz w:val="28"/>
          <w:szCs w:val="28"/>
        </w:rPr>
      </w:pPr>
      <w:r w:rsidRPr="000A065F">
        <w:rPr>
          <w:rFonts w:ascii="Times New Roman" w:hAnsi="Times New Roman" w:cs="Times New Roman"/>
          <w:i/>
          <w:iCs/>
          <w:sz w:val="28"/>
          <w:szCs w:val="28"/>
        </w:rPr>
        <w:t xml:space="preserve">Жәркешова Г. </w:t>
      </w:r>
      <w:r w:rsidRPr="000A065F">
        <w:rPr>
          <w:rFonts w:ascii="Times New Roman" w:hAnsi="Times New Roman" w:cs="Times New Roman"/>
          <w:sz w:val="28"/>
          <w:szCs w:val="28"/>
        </w:rPr>
        <w:t xml:space="preserve">Қазіргі қазақ әдеби тіліндегі біріккен сөздер // филол. </w:t>
      </w:r>
      <w:proofErr w:type="gramStart"/>
      <w:r w:rsidRPr="000A065F">
        <w:rPr>
          <w:rFonts w:ascii="Times New Roman" w:hAnsi="Times New Roman" w:cs="Times New Roman"/>
          <w:sz w:val="28"/>
          <w:szCs w:val="28"/>
        </w:rPr>
        <w:t>ғыл.канд</w:t>
      </w:r>
      <w:proofErr w:type="gramEnd"/>
      <w:r w:rsidRPr="000A065F">
        <w:rPr>
          <w:rFonts w:ascii="Times New Roman" w:hAnsi="Times New Roman" w:cs="Times New Roman"/>
          <w:sz w:val="28"/>
          <w:szCs w:val="28"/>
        </w:rPr>
        <w:t xml:space="preserve"> … дисс. автореф. Алматы, 1949. </w:t>
      </w:r>
    </w:p>
    <w:p w:rsidR="00355613" w:rsidRPr="000A065F" w:rsidRDefault="00355613" w:rsidP="00355613">
      <w:pPr>
        <w:numPr>
          <w:ilvl w:val="0"/>
          <w:numId w:val="1"/>
        </w:numPr>
        <w:spacing w:after="0" w:line="240" w:lineRule="auto"/>
        <w:contextualSpacing/>
        <w:jc w:val="both"/>
        <w:rPr>
          <w:rFonts w:ascii="Times New Roman" w:hAnsi="Times New Roman" w:cs="Times New Roman"/>
          <w:sz w:val="28"/>
          <w:szCs w:val="28"/>
        </w:rPr>
      </w:pPr>
      <w:r w:rsidRPr="000A065F">
        <w:rPr>
          <w:rFonts w:ascii="Times New Roman" w:hAnsi="Times New Roman" w:cs="Times New Roman"/>
          <w:i/>
          <w:iCs/>
          <w:sz w:val="28"/>
          <w:szCs w:val="28"/>
        </w:rPr>
        <w:t>Жәркешова Г.</w:t>
      </w:r>
      <w:r w:rsidRPr="000A065F">
        <w:rPr>
          <w:rFonts w:ascii="Times New Roman" w:hAnsi="Times New Roman" w:cs="Times New Roman"/>
          <w:sz w:val="28"/>
          <w:szCs w:val="28"/>
        </w:rPr>
        <w:t xml:space="preserve"> Біріккен сөздердің кейбір мәселелері. Қазақ ССР Ғыл. </w:t>
      </w:r>
      <w:proofErr w:type="gramStart"/>
      <w:r w:rsidRPr="000A065F">
        <w:rPr>
          <w:rFonts w:ascii="Times New Roman" w:hAnsi="Times New Roman" w:cs="Times New Roman"/>
          <w:sz w:val="28"/>
          <w:szCs w:val="28"/>
        </w:rPr>
        <w:t>академиясының  хабарлары</w:t>
      </w:r>
      <w:proofErr w:type="gramEnd"/>
      <w:r w:rsidRPr="000A065F">
        <w:rPr>
          <w:rFonts w:ascii="Times New Roman" w:hAnsi="Times New Roman" w:cs="Times New Roman"/>
          <w:sz w:val="28"/>
          <w:szCs w:val="28"/>
        </w:rPr>
        <w:t xml:space="preserve">. Филол. сериясы. 1954, №135. </w:t>
      </w:r>
    </w:p>
    <w:p w:rsidR="00355613" w:rsidRPr="000A065F" w:rsidRDefault="00355613" w:rsidP="00355613">
      <w:pPr>
        <w:numPr>
          <w:ilvl w:val="0"/>
          <w:numId w:val="1"/>
        </w:numPr>
        <w:spacing w:after="0" w:line="240" w:lineRule="auto"/>
        <w:contextualSpacing/>
        <w:jc w:val="both"/>
        <w:rPr>
          <w:rFonts w:ascii="Times New Roman" w:hAnsi="Times New Roman" w:cs="Times New Roman"/>
          <w:sz w:val="28"/>
          <w:szCs w:val="28"/>
        </w:rPr>
      </w:pPr>
      <w:r w:rsidRPr="000A065F">
        <w:rPr>
          <w:rFonts w:ascii="Times New Roman" w:hAnsi="Times New Roman" w:cs="Times New Roman"/>
          <w:i/>
          <w:iCs/>
          <w:sz w:val="28"/>
          <w:szCs w:val="28"/>
        </w:rPr>
        <w:t>Балақаев М.</w:t>
      </w:r>
      <w:r w:rsidRPr="000A065F">
        <w:rPr>
          <w:rFonts w:ascii="Times New Roman" w:hAnsi="Times New Roman" w:cs="Times New Roman"/>
          <w:sz w:val="28"/>
          <w:szCs w:val="28"/>
        </w:rPr>
        <w:t xml:space="preserve"> Қазақ әдеби тілі. Алматы: Ғылым, 1987. 272 б.</w:t>
      </w:r>
    </w:p>
    <w:p w:rsidR="00355613" w:rsidRPr="000A065F" w:rsidRDefault="00355613" w:rsidP="00355613">
      <w:pPr>
        <w:numPr>
          <w:ilvl w:val="0"/>
          <w:numId w:val="1"/>
        </w:numPr>
        <w:spacing w:after="0" w:line="240" w:lineRule="auto"/>
        <w:contextualSpacing/>
        <w:jc w:val="both"/>
        <w:rPr>
          <w:rFonts w:ascii="Times New Roman" w:hAnsi="Times New Roman" w:cs="Times New Roman"/>
          <w:sz w:val="28"/>
          <w:szCs w:val="28"/>
        </w:rPr>
      </w:pPr>
      <w:r w:rsidRPr="000A065F">
        <w:rPr>
          <w:rFonts w:ascii="Times New Roman" w:hAnsi="Times New Roman" w:cs="Times New Roman"/>
          <w:i/>
          <w:iCs/>
          <w:sz w:val="28"/>
          <w:szCs w:val="28"/>
        </w:rPr>
        <w:t xml:space="preserve">Ысқақов А. </w:t>
      </w:r>
      <w:r w:rsidRPr="000A065F">
        <w:rPr>
          <w:rFonts w:ascii="Times New Roman" w:hAnsi="Times New Roman" w:cs="Times New Roman"/>
          <w:sz w:val="28"/>
          <w:szCs w:val="28"/>
        </w:rPr>
        <w:t xml:space="preserve">Қазіргі қазақ тілі. Морфология. Алматы: Ана тілі, </w:t>
      </w:r>
      <w:proofErr w:type="gramStart"/>
      <w:r w:rsidRPr="000A065F">
        <w:rPr>
          <w:rFonts w:ascii="Times New Roman" w:hAnsi="Times New Roman" w:cs="Times New Roman"/>
          <w:sz w:val="28"/>
          <w:szCs w:val="28"/>
        </w:rPr>
        <w:t xml:space="preserve">1991;   </w:t>
      </w:r>
      <w:proofErr w:type="gramEnd"/>
      <w:r w:rsidRPr="000A065F">
        <w:rPr>
          <w:rFonts w:ascii="Times New Roman" w:hAnsi="Times New Roman" w:cs="Times New Roman"/>
          <w:sz w:val="28"/>
          <w:szCs w:val="28"/>
        </w:rPr>
        <w:t>384 б</w:t>
      </w:r>
    </w:p>
    <w:p w:rsidR="00355613" w:rsidRPr="000A065F" w:rsidRDefault="00355613" w:rsidP="00355613">
      <w:pPr>
        <w:numPr>
          <w:ilvl w:val="0"/>
          <w:numId w:val="1"/>
        </w:numPr>
        <w:spacing w:after="0" w:line="240" w:lineRule="auto"/>
        <w:contextualSpacing/>
        <w:jc w:val="both"/>
        <w:rPr>
          <w:rFonts w:ascii="Times New Roman" w:hAnsi="Times New Roman" w:cs="Times New Roman"/>
          <w:sz w:val="28"/>
          <w:szCs w:val="28"/>
        </w:rPr>
      </w:pPr>
      <w:r w:rsidRPr="000A065F">
        <w:rPr>
          <w:rFonts w:ascii="Times New Roman" w:hAnsi="Times New Roman" w:cs="Times New Roman"/>
          <w:i/>
          <w:iCs/>
          <w:sz w:val="28"/>
          <w:szCs w:val="28"/>
        </w:rPr>
        <w:t>Күдеринова Қ.</w:t>
      </w:r>
      <w:r w:rsidRPr="000A065F">
        <w:rPr>
          <w:rFonts w:ascii="Times New Roman" w:hAnsi="Times New Roman" w:cs="Times New Roman"/>
          <w:sz w:val="28"/>
          <w:szCs w:val="28"/>
        </w:rPr>
        <w:t xml:space="preserve"> Бірге, бөлек жазылатын сөздердің орфографиясы. Алматы, 2005. 138 б.</w:t>
      </w:r>
    </w:p>
    <w:p w:rsidR="00355613" w:rsidRPr="000A065F" w:rsidRDefault="00355613" w:rsidP="00355613">
      <w:pPr>
        <w:spacing w:after="0" w:line="240" w:lineRule="auto"/>
        <w:contextualSpacing/>
        <w:jc w:val="both"/>
        <w:rPr>
          <w:rFonts w:ascii="Times New Roman" w:hAnsi="Times New Roman" w:cs="Times New Roman"/>
          <w:iCs/>
          <w:sz w:val="28"/>
          <w:szCs w:val="28"/>
        </w:rPr>
      </w:pPr>
    </w:p>
    <w:p w:rsidR="00355613" w:rsidRPr="000A065F" w:rsidRDefault="00355613" w:rsidP="00355613">
      <w:pPr>
        <w:spacing w:after="0" w:line="240" w:lineRule="auto"/>
        <w:contextualSpacing/>
        <w:jc w:val="both"/>
        <w:rPr>
          <w:rFonts w:ascii="Times New Roman" w:hAnsi="Times New Roman" w:cs="Times New Roman"/>
          <w:iCs/>
          <w:sz w:val="28"/>
          <w:szCs w:val="28"/>
        </w:rPr>
      </w:pPr>
    </w:p>
    <w:p w:rsidR="001A0D7E" w:rsidRDefault="001A0D7E"/>
    <w:sectPr w:rsidR="001A0D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4D" w:rsidRDefault="00372D4D" w:rsidP="00355613">
      <w:pPr>
        <w:spacing w:after="0" w:line="240" w:lineRule="auto"/>
      </w:pPr>
      <w:r>
        <w:separator/>
      </w:r>
    </w:p>
  </w:endnote>
  <w:endnote w:type="continuationSeparator" w:id="0">
    <w:p w:rsidR="00372D4D" w:rsidRDefault="00372D4D" w:rsidP="0035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4D" w:rsidRDefault="00372D4D" w:rsidP="00355613">
      <w:pPr>
        <w:spacing w:after="0" w:line="240" w:lineRule="auto"/>
      </w:pPr>
      <w:r>
        <w:separator/>
      </w:r>
    </w:p>
  </w:footnote>
  <w:footnote w:type="continuationSeparator" w:id="0">
    <w:p w:rsidR="00372D4D" w:rsidRDefault="00372D4D" w:rsidP="00355613">
      <w:pPr>
        <w:spacing w:after="0" w:line="240" w:lineRule="auto"/>
      </w:pPr>
      <w:r>
        <w:continuationSeparator/>
      </w:r>
    </w:p>
  </w:footnote>
  <w:footnote w:id="1">
    <w:p w:rsidR="00355613" w:rsidRPr="0077077C" w:rsidRDefault="00355613" w:rsidP="00355613">
      <w:pPr>
        <w:pStyle w:val="a6"/>
        <w:ind w:firstLine="708"/>
        <w:rPr>
          <w:rFonts w:ascii="Times New Roman" w:hAnsi="Times New Roman"/>
          <w:sz w:val="20"/>
          <w:szCs w:val="20"/>
          <w:lang w:val="kk-KZ"/>
        </w:rPr>
      </w:pPr>
      <w:r w:rsidRPr="00B90BA3">
        <w:rPr>
          <w:rFonts w:ascii="Times New Roman" w:hAnsi="Times New Roman"/>
          <w:sz w:val="20"/>
          <w:szCs w:val="20"/>
          <w:lang w:val="kk-KZ"/>
        </w:rPr>
        <w:t>Біріккен сөз құбылысын лексикология, морфология, сөзжасам, синтаксис, орфография ыңғайында қарастырған зерттеулерде проф. Қ.Жұбановтың концепциясында көрсетілген белгілер негізге алынған деуге болады.</w:t>
      </w:r>
    </w:p>
    <w:p w:rsidR="00355613" w:rsidRPr="0077077C" w:rsidRDefault="00355613" w:rsidP="00355613">
      <w:pPr>
        <w:ind w:firstLine="540"/>
        <w:jc w:val="both"/>
        <w:rPr>
          <w:rFonts w:ascii="Times New Roman" w:hAnsi="Times New Roman" w:cs="Times New Roman"/>
          <w:sz w:val="20"/>
          <w:szCs w:val="20"/>
          <w:lang w:val="kk-KZ"/>
        </w:rPr>
      </w:pPr>
      <w:r w:rsidRPr="00B90BA3">
        <w:rPr>
          <w:rFonts w:ascii="Times New Roman" w:hAnsi="Times New Roman" w:cs="Times New Roman"/>
          <w:sz w:val="20"/>
          <w:szCs w:val="20"/>
          <w:lang w:val="kk-KZ"/>
        </w:rPr>
        <w:t xml:space="preserve">Г.Жәркешова «Қазіргі қазақ әдеби тіліндегі біріккен сөздер» [4]; «Біріккен сөздердің кейбір мәселелері»  [5];  т.б. зерттеулерінде екі сөздің бір мағына беретіні, сөйлемнің бір мүшесі болып жұмсалатыны, сөз жігінде дыбыстық өзгеріске ұшырайтыны, бір екпінмен айтылатыны тәрізді белгілерді негізге алады. Проф. М.Балақаев [6] біріккен сөздерді сөз тіркестерінің құрылымымен салыстыра отырып, олардысөз тіркесінің бір сыңары болып жұмсалатынын көрсетеді: </w:t>
      </w:r>
      <w:r w:rsidRPr="00B90BA3">
        <w:rPr>
          <w:rFonts w:ascii="Times New Roman" w:hAnsi="Times New Roman" w:cs="Times New Roman"/>
          <w:b/>
          <w:bCs/>
          <w:sz w:val="20"/>
          <w:szCs w:val="20"/>
          <w:lang w:val="kk-KZ"/>
        </w:rPr>
        <w:t>бозторғай</w:t>
      </w:r>
      <w:r w:rsidRPr="00B90BA3">
        <w:rPr>
          <w:rFonts w:ascii="Times New Roman" w:hAnsi="Times New Roman" w:cs="Times New Roman"/>
          <w:sz w:val="20"/>
          <w:szCs w:val="20"/>
          <w:lang w:val="kk-KZ"/>
        </w:rPr>
        <w:t xml:space="preserve"> – </w:t>
      </w:r>
      <w:r w:rsidRPr="00B90BA3">
        <w:rPr>
          <w:rFonts w:ascii="Times New Roman" w:hAnsi="Times New Roman" w:cs="Times New Roman"/>
          <w:i/>
          <w:iCs/>
          <w:sz w:val="20"/>
          <w:szCs w:val="20"/>
          <w:lang w:val="kk-KZ"/>
        </w:rPr>
        <w:t>құлақты бозторғай, сақара бозторғайы, сібір бозторғайы;</w:t>
      </w:r>
      <w:r w:rsidRPr="00B90BA3">
        <w:rPr>
          <w:rFonts w:ascii="Times New Roman" w:hAnsi="Times New Roman" w:cs="Times New Roman"/>
          <w:b/>
          <w:bCs/>
          <w:sz w:val="20"/>
          <w:szCs w:val="20"/>
          <w:lang w:val="kk-KZ"/>
        </w:rPr>
        <w:t>қараторғай</w:t>
      </w:r>
      <w:r w:rsidRPr="00B90BA3">
        <w:rPr>
          <w:rFonts w:ascii="Times New Roman" w:hAnsi="Times New Roman" w:cs="Times New Roman"/>
          <w:sz w:val="20"/>
          <w:szCs w:val="20"/>
          <w:lang w:val="kk-KZ"/>
        </w:rPr>
        <w:t xml:space="preserve"> – </w:t>
      </w:r>
      <w:r w:rsidRPr="00B90BA3">
        <w:rPr>
          <w:rFonts w:ascii="Times New Roman" w:hAnsi="Times New Roman" w:cs="Times New Roman"/>
          <w:i/>
          <w:iCs/>
          <w:sz w:val="20"/>
          <w:szCs w:val="20"/>
          <w:lang w:val="kk-KZ"/>
        </w:rPr>
        <w:t>бозғылт қараторғай, қара қараторғай, күлгін қараторғай</w:t>
      </w:r>
      <w:r w:rsidRPr="00B90BA3">
        <w:rPr>
          <w:rFonts w:ascii="Times New Roman" w:hAnsi="Times New Roman" w:cs="Times New Roman"/>
          <w:sz w:val="20"/>
          <w:szCs w:val="20"/>
          <w:lang w:val="kk-KZ"/>
        </w:rPr>
        <w:t xml:space="preserve"> т.б.</w:t>
      </w:r>
    </w:p>
    <w:p w:rsidR="00355613" w:rsidRPr="0077077C" w:rsidRDefault="00355613" w:rsidP="00355613">
      <w:pPr>
        <w:ind w:firstLine="540"/>
        <w:jc w:val="both"/>
        <w:rPr>
          <w:rFonts w:ascii="Times New Roman" w:hAnsi="Times New Roman" w:cs="Times New Roman"/>
          <w:sz w:val="20"/>
          <w:szCs w:val="20"/>
          <w:lang w:val="kk-KZ"/>
        </w:rPr>
      </w:pPr>
    </w:p>
    <w:p w:rsidR="00355613" w:rsidRPr="0077077C" w:rsidRDefault="00355613" w:rsidP="00355613">
      <w:pPr>
        <w:pStyle w:val="a3"/>
        <w:rPr>
          <w:lang w:val="kk-K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2878"/>
    <w:multiLevelType w:val="hybridMultilevel"/>
    <w:tmpl w:val="6290BF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13"/>
    <w:rsid w:val="001A0D7E"/>
    <w:rsid w:val="0034768E"/>
    <w:rsid w:val="00355613"/>
    <w:rsid w:val="00372D4D"/>
    <w:rsid w:val="00485044"/>
    <w:rsid w:val="00814DBF"/>
    <w:rsid w:val="0089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669AE-B9F8-4DE8-A848-1E7DCAF3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6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5561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355613"/>
    <w:rPr>
      <w:rFonts w:ascii="Times New Roman" w:eastAsia="Times New Roman" w:hAnsi="Times New Roman" w:cs="Times New Roman"/>
      <w:sz w:val="20"/>
      <w:szCs w:val="20"/>
      <w:lang w:eastAsia="ru-RU"/>
    </w:rPr>
  </w:style>
  <w:style w:type="character" w:styleId="a5">
    <w:name w:val="footnote reference"/>
    <w:uiPriority w:val="99"/>
    <w:rsid w:val="00355613"/>
    <w:rPr>
      <w:vertAlign w:val="superscript"/>
    </w:rPr>
  </w:style>
  <w:style w:type="paragraph" w:styleId="a6">
    <w:name w:val="Body Text Indent"/>
    <w:basedOn w:val="a"/>
    <w:link w:val="a7"/>
    <w:rsid w:val="00355613"/>
    <w:pPr>
      <w:spacing w:after="0" w:line="240" w:lineRule="auto"/>
      <w:ind w:firstLine="720"/>
    </w:pPr>
    <w:rPr>
      <w:rFonts w:ascii="Times New Roman KK EK" w:eastAsia="Times New Roman" w:hAnsi="Times New Roman KK EK" w:cs="Times New Roman"/>
      <w:sz w:val="28"/>
      <w:szCs w:val="24"/>
      <w:lang w:eastAsia="ru-RU"/>
    </w:rPr>
  </w:style>
  <w:style w:type="character" w:customStyle="1" w:styleId="a7">
    <w:name w:val="Основной текст с отступом Знак"/>
    <w:basedOn w:val="a0"/>
    <w:link w:val="a6"/>
    <w:rsid w:val="00355613"/>
    <w:rPr>
      <w:rFonts w:ascii="Times New Roman KK EK" w:eastAsia="Times New Roman" w:hAnsi="Times New Roman KK EK" w:cs="Times New Roman"/>
      <w:sz w:val="28"/>
      <w:szCs w:val="24"/>
      <w:lang w:eastAsia="ru-RU"/>
    </w:rPr>
  </w:style>
  <w:style w:type="paragraph" w:styleId="2">
    <w:name w:val="Body Text Indent 2"/>
    <w:basedOn w:val="a"/>
    <w:link w:val="20"/>
    <w:rsid w:val="00355613"/>
    <w:pPr>
      <w:spacing w:after="0" w:line="240" w:lineRule="auto"/>
      <w:ind w:firstLine="720"/>
      <w:jc w:val="both"/>
    </w:pPr>
    <w:rPr>
      <w:rFonts w:ascii="Times New Roman KK EK" w:eastAsia="Times New Roman" w:hAnsi="Times New Roman KK EK" w:cs="Times New Roman"/>
      <w:sz w:val="28"/>
      <w:szCs w:val="24"/>
      <w:lang w:eastAsia="ru-RU"/>
    </w:rPr>
  </w:style>
  <w:style w:type="character" w:customStyle="1" w:styleId="20">
    <w:name w:val="Основной текст с отступом 2 Знак"/>
    <w:basedOn w:val="a0"/>
    <w:link w:val="2"/>
    <w:rsid w:val="00355613"/>
    <w:rPr>
      <w:rFonts w:ascii="Times New Roman KK EK" w:eastAsia="Times New Roman" w:hAnsi="Times New Roman KK EK" w:cs="Times New Roman"/>
      <w:sz w:val="28"/>
      <w:szCs w:val="24"/>
      <w:lang w:eastAsia="ru-RU"/>
    </w:rPr>
  </w:style>
  <w:style w:type="paragraph" w:styleId="a8">
    <w:name w:val="Title"/>
    <w:basedOn w:val="a"/>
    <w:link w:val="a9"/>
    <w:qFormat/>
    <w:rsid w:val="00355613"/>
    <w:pPr>
      <w:spacing w:after="0" w:line="240" w:lineRule="auto"/>
      <w:jc w:val="center"/>
    </w:pPr>
    <w:rPr>
      <w:rFonts w:ascii="Times New Roman" w:eastAsia="Times New Roman" w:hAnsi="Times New Roman" w:cs="Times New Roman"/>
      <w:b/>
      <w:bCs/>
      <w:sz w:val="28"/>
      <w:szCs w:val="24"/>
      <w:lang w:val="kk-KZ"/>
    </w:rPr>
  </w:style>
  <w:style w:type="character" w:customStyle="1" w:styleId="a9">
    <w:name w:val="Заголовок Знак"/>
    <w:basedOn w:val="a0"/>
    <w:link w:val="a8"/>
    <w:rsid w:val="00355613"/>
    <w:rPr>
      <w:rFonts w:ascii="Times New Roman" w:eastAsia="Times New Roman" w:hAnsi="Times New Roman" w:cs="Times New Roman"/>
      <w:b/>
      <w:bCs/>
      <w:sz w:val="28"/>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3870</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2020-11-03T09:20:00Z</dcterms:created>
  <dcterms:modified xsi:type="dcterms:W3CDTF">2021-01-15T17:27:00Z</dcterms:modified>
</cp:coreProperties>
</file>